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50B8" w:rsidRDefault="00680CED">
      <w:pPr>
        <w:sectPr w:rsidR="00B050B8">
          <w:headerReference w:type="default" r:id="rId7"/>
          <w:pgSz w:w="16834" w:h="11904" w:orient="landscape"/>
          <w:pgMar w:top="284" w:right="284" w:bottom="284" w:left="284" w:header="0" w:footer="0" w:gutter="0"/>
          <w:cols w:space="708"/>
        </w:sectPr>
      </w:pPr>
      <w:r>
        <w:rPr>
          <w:noProof/>
          <w:lang w:val="en-AU" w:eastAsia="en-AU"/>
        </w:rPr>
        <mc:AlternateContent>
          <mc:Choice Requires="wps">
            <w:drawing>
              <wp:anchor distT="0" distB="0" distL="114300" distR="114300" simplePos="0" relativeHeight="251682816" behindDoc="0" locked="0" layoutInCell="1" allowOverlap="1" wp14:anchorId="2413C3FC" wp14:editId="25526F11">
                <wp:simplePos x="0" y="0"/>
                <wp:positionH relativeFrom="column">
                  <wp:posOffset>3630295</wp:posOffset>
                </wp:positionH>
                <wp:positionV relativeFrom="paragraph">
                  <wp:posOffset>5876290</wp:posOffset>
                </wp:positionV>
                <wp:extent cx="2980055" cy="1316355"/>
                <wp:effectExtent l="0" t="0" r="0" b="0"/>
                <wp:wrapTight wrapText="bothSides">
                  <wp:wrapPolygon edited="0">
                    <wp:start x="276" y="938"/>
                    <wp:lineTo x="276" y="20631"/>
                    <wp:lineTo x="21126" y="20631"/>
                    <wp:lineTo x="21126" y="938"/>
                    <wp:lineTo x="276" y="938"/>
                  </wp:wrapPolygon>
                </wp:wrapTight>
                <wp:docPr id="2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055" cy="1316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6C8C" w:rsidRPr="00ED609D" w:rsidRDefault="00056C8C" w:rsidP="00056C8C">
                            <w:pPr>
                              <w:pStyle w:val="Default"/>
                              <w:rPr>
                                <w:rFonts w:ascii="Century Gothic" w:hAnsi="Century Gothic"/>
                                <w:sz w:val="18"/>
                                <w:szCs w:val="18"/>
                              </w:rPr>
                            </w:pPr>
                            <w:r w:rsidRPr="00ED609D">
                              <w:rPr>
                                <w:rFonts w:ascii="Century Gothic" w:hAnsi="Century Gothic"/>
                                <w:sz w:val="18"/>
                                <w:szCs w:val="18"/>
                              </w:rPr>
                              <w:t xml:space="preserve">The information in this brochure is intended as a guide to one of the services provided by BRHS and is correct at the time of publishing. </w:t>
                            </w:r>
                            <w:r w:rsidRPr="00ED609D">
                              <w:rPr>
                                <w:rFonts w:ascii="Century Gothic" w:hAnsi="Century Gothic"/>
                                <w:sz w:val="18"/>
                                <w:szCs w:val="18"/>
                              </w:rPr>
                              <w:br/>
                            </w:r>
                            <w:r w:rsidRPr="00ED609D">
                              <w:rPr>
                                <w:rFonts w:ascii="Century Gothic" w:hAnsi="Century Gothic"/>
                                <w:b/>
                                <w:bCs/>
                                <w:sz w:val="18"/>
                                <w:szCs w:val="18"/>
                              </w:rPr>
                              <w:t xml:space="preserve">Issue date: </w:t>
                            </w:r>
                            <w:r w:rsidR="006401B5">
                              <w:rPr>
                                <w:rFonts w:ascii="Century Gothic" w:hAnsi="Century Gothic"/>
                                <w:b/>
                                <w:bCs/>
                                <w:sz w:val="18"/>
                                <w:szCs w:val="18"/>
                              </w:rPr>
                              <w:t>August 2021</w:t>
                            </w:r>
                            <w:bookmarkStart w:id="0" w:name="_GoBack"/>
                            <w:bookmarkEnd w:id="0"/>
                            <w:r w:rsidR="00680CED">
                              <w:rPr>
                                <w:rFonts w:ascii="Century Gothic" w:hAnsi="Century Gothic"/>
                                <w:b/>
                                <w:bCs/>
                                <w:sz w:val="18"/>
                                <w:szCs w:val="18"/>
                              </w:rPr>
                              <w:t xml:space="preserve"> </w:t>
                            </w:r>
                            <w:r>
                              <w:rPr>
                                <w:rFonts w:ascii="Century Gothic" w:hAnsi="Century Gothic"/>
                                <w:sz w:val="18"/>
                                <w:szCs w:val="18"/>
                              </w:rPr>
                              <w:t xml:space="preserve">by Health Information Services  </w:t>
                            </w:r>
                            <w:r w:rsidRPr="00ED609D">
                              <w:rPr>
                                <w:rFonts w:ascii="Century Gothic" w:hAnsi="Century Gothic"/>
                                <w:sz w:val="18"/>
                                <w:szCs w:val="18"/>
                              </w:rPr>
                              <w:t xml:space="preserve"> </w:t>
                            </w:r>
                            <w:r w:rsidRPr="00ED609D">
                              <w:rPr>
                                <w:rFonts w:ascii="Century Gothic" w:hAnsi="Century Gothic"/>
                                <w:b/>
                                <w:bCs/>
                                <w:sz w:val="18"/>
                                <w:szCs w:val="18"/>
                              </w:rPr>
                              <w:t xml:space="preserve">Our Ref: </w:t>
                            </w:r>
                            <w:r>
                              <w:rPr>
                                <w:rFonts w:ascii="Century Gothic" w:hAnsi="Century Gothic"/>
                                <w:sz w:val="18"/>
                                <w:szCs w:val="18"/>
                              </w:rPr>
                              <w:t>GI0011</w:t>
                            </w:r>
                            <w:r w:rsidRPr="00ED609D">
                              <w:rPr>
                                <w:rFonts w:ascii="Century Gothic" w:hAnsi="Century Gothic"/>
                                <w:sz w:val="18"/>
                                <w:szCs w:val="18"/>
                              </w:rPr>
                              <w:t xml:space="preserve"> </w:t>
                            </w:r>
                            <w:r w:rsidRPr="00ED609D">
                              <w:rPr>
                                <w:rFonts w:ascii="Century Gothic" w:hAnsi="Century Gothic"/>
                                <w:sz w:val="18"/>
                                <w:szCs w:val="18"/>
                              </w:rPr>
                              <w:br/>
                            </w:r>
                          </w:p>
                          <w:p w:rsidR="00056C8C" w:rsidRPr="00ED609D" w:rsidRDefault="00056C8C" w:rsidP="00056C8C">
                            <w:pPr>
                              <w:pStyle w:val="Default"/>
                              <w:rPr>
                                <w:rFonts w:ascii="Century Gothic" w:hAnsi="Century Gothic"/>
                                <w:sz w:val="18"/>
                                <w:szCs w:val="18"/>
                              </w:rPr>
                            </w:pPr>
                            <w:r w:rsidRPr="00ED609D">
                              <w:rPr>
                                <w:rFonts w:ascii="Century Gothic" w:hAnsi="Century Gothic"/>
                                <w:b/>
                                <w:bCs/>
                                <w:sz w:val="18"/>
                                <w:szCs w:val="18"/>
                              </w:rPr>
                              <w:t xml:space="preserve">Bairnsdale Regional Health Service is located on the traditional land of the </w:t>
                            </w:r>
                            <w:proofErr w:type="spellStart"/>
                            <w:r w:rsidRPr="00ED609D">
                              <w:rPr>
                                <w:rFonts w:ascii="Century Gothic" w:hAnsi="Century Gothic"/>
                                <w:b/>
                                <w:bCs/>
                                <w:sz w:val="18"/>
                                <w:szCs w:val="18"/>
                              </w:rPr>
                              <w:t>Gunai</w:t>
                            </w:r>
                            <w:proofErr w:type="spellEnd"/>
                            <w:r w:rsidRPr="00ED609D">
                              <w:rPr>
                                <w:rFonts w:ascii="Century Gothic" w:hAnsi="Century Gothic"/>
                                <w:b/>
                                <w:bCs/>
                                <w:sz w:val="18"/>
                                <w:szCs w:val="18"/>
                              </w:rPr>
                              <w:t xml:space="preserve"> Kurnai people.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13C3FC" id="_x0000_t202" coordsize="21600,21600" o:spt="202" path="m,l,21600r21600,l21600,xe">
                <v:stroke joinstyle="miter"/>
                <v:path gradientshapeok="t" o:connecttype="rect"/>
              </v:shapetype>
              <v:shape id="Text Box 16" o:spid="_x0000_s1026" type="#_x0000_t202" style="position:absolute;margin-left:285.85pt;margin-top:462.7pt;width:234.65pt;height:103.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" filled="f" stroked="f">
                <v:textbox inset=",7.2pt,,7.2pt">
                  <w:txbxContent>
                    <w:p w:rsidR="00056C8C" w:rsidRPr="00ED609D" w:rsidRDefault="00056C8C" w:rsidP="00056C8C">
                      <w:pPr>
                        <w:pStyle w:val="Default"/>
                        <w:rPr>
                          <w:rFonts w:ascii="Century Gothic" w:hAnsi="Century Gothic"/>
                          <w:sz w:val="18"/>
                          <w:szCs w:val="18"/>
                        </w:rPr>
                      </w:pPr>
                      <w:r w:rsidRPr="00ED609D">
                        <w:rPr>
                          <w:rFonts w:ascii="Century Gothic" w:hAnsi="Century Gothic"/>
                          <w:sz w:val="18"/>
                          <w:szCs w:val="18"/>
                        </w:rPr>
                        <w:t xml:space="preserve">The information in this brochure is intended as a guide to one of the services provided by BRHS and is correct at the time of publishing. </w:t>
                      </w:r>
                      <w:r w:rsidRPr="00ED609D">
                        <w:rPr>
                          <w:rFonts w:ascii="Century Gothic" w:hAnsi="Century Gothic"/>
                          <w:sz w:val="18"/>
                          <w:szCs w:val="18"/>
                        </w:rPr>
                        <w:br/>
                      </w:r>
                      <w:r w:rsidRPr="00ED609D">
                        <w:rPr>
                          <w:rFonts w:ascii="Century Gothic" w:hAnsi="Century Gothic"/>
                          <w:b/>
                          <w:bCs/>
                          <w:sz w:val="18"/>
                          <w:szCs w:val="18"/>
                        </w:rPr>
                        <w:t xml:space="preserve">Issue date: </w:t>
                      </w:r>
                      <w:r w:rsidR="006401B5">
                        <w:rPr>
                          <w:rFonts w:ascii="Century Gothic" w:hAnsi="Century Gothic"/>
                          <w:b/>
                          <w:bCs/>
                          <w:sz w:val="18"/>
                          <w:szCs w:val="18"/>
                        </w:rPr>
                        <w:t>August 2021</w:t>
                      </w:r>
                      <w:bookmarkStart w:id="1" w:name="_GoBack"/>
                      <w:bookmarkEnd w:id="1"/>
                      <w:r w:rsidR="00680CED">
                        <w:rPr>
                          <w:rFonts w:ascii="Century Gothic" w:hAnsi="Century Gothic"/>
                          <w:b/>
                          <w:bCs/>
                          <w:sz w:val="18"/>
                          <w:szCs w:val="18"/>
                        </w:rPr>
                        <w:t xml:space="preserve"> </w:t>
                      </w:r>
                      <w:r>
                        <w:rPr>
                          <w:rFonts w:ascii="Century Gothic" w:hAnsi="Century Gothic"/>
                          <w:sz w:val="18"/>
                          <w:szCs w:val="18"/>
                        </w:rPr>
                        <w:t xml:space="preserve">by Health Information Services  </w:t>
                      </w:r>
                      <w:r w:rsidRPr="00ED609D">
                        <w:rPr>
                          <w:rFonts w:ascii="Century Gothic" w:hAnsi="Century Gothic"/>
                          <w:sz w:val="18"/>
                          <w:szCs w:val="18"/>
                        </w:rPr>
                        <w:t xml:space="preserve"> </w:t>
                      </w:r>
                      <w:r w:rsidRPr="00ED609D">
                        <w:rPr>
                          <w:rFonts w:ascii="Century Gothic" w:hAnsi="Century Gothic"/>
                          <w:b/>
                          <w:bCs/>
                          <w:sz w:val="18"/>
                          <w:szCs w:val="18"/>
                        </w:rPr>
                        <w:t xml:space="preserve">Our Ref: </w:t>
                      </w:r>
                      <w:r>
                        <w:rPr>
                          <w:rFonts w:ascii="Century Gothic" w:hAnsi="Century Gothic"/>
                          <w:sz w:val="18"/>
                          <w:szCs w:val="18"/>
                        </w:rPr>
                        <w:t>GI0011</w:t>
                      </w:r>
                      <w:r w:rsidRPr="00ED609D">
                        <w:rPr>
                          <w:rFonts w:ascii="Century Gothic" w:hAnsi="Century Gothic"/>
                          <w:sz w:val="18"/>
                          <w:szCs w:val="18"/>
                        </w:rPr>
                        <w:t xml:space="preserve"> </w:t>
                      </w:r>
                      <w:r w:rsidRPr="00ED609D">
                        <w:rPr>
                          <w:rFonts w:ascii="Century Gothic" w:hAnsi="Century Gothic"/>
                          <w:sz w:val="18"/>
                          <w:szCs w:val="18"/>
                        </w:rPr>
                        <w:br/>
                      </w:r>
                    </w:p>
                    <w:p w:rsidR="00056C8C" w:rsidRPr="00ED609D" w:rsidRDefault="00056C8C" w:rsidP="00056C8C">
                      <w:pPr>
                        <w:pStyle w:val="Default"/>
                        <w:rPr>
                          <w:rFonts w:ascii="Century Gothic" w:hAnsi="Century Gothic"/>
                          <w:sz w:val="18"/>
                          <w:szCs w:val="18"/>
                        </w:rPr>
                      </w:pPr>
                      <w:r w:rsidRPr="00ED609D">
                        <w:rPr>
                          <w:rFonts w:ascii="Century Gothic" w:hAnsi="Century Gothic"/>
                          <w:b/>
                          <w:bCs/>
                          <w:sz w:val="18"/>
                          <w:szCs w:val="18"/>
                        </w:rPr>
                        <w:t xml:space="preserve">Bairnsdale Regional Health Service is located on the traditional land of the </w:t>
                      </w:r>
                      <w:proofErr w:type="spellStart"/>
                      <w:r w:rsidRPr="00ED609D">
                        <w:rPr>
                          <w:rFonts w:ascii="Century Gothic" w:hAnsi="Century Gothic"/>
                          <w:b/>
                          <w:bCs/>
                          <w:sz w:val="18"/>
                          <w:szCs w:val="18"/>
                        </w:rPr>
                        <w:t>Gunai</w:t>
                      </w:r>
                      <w:proofErr w:type="spellEnd"/>
                      <w:r w:rsidRPr="00ED609D">
                        <w:rPr>
                          <w:rFonts w:ascii="Century Gothic" w:hAnsi="Century Gothic"/>
                          <w:b/>
                          <w:bCs/>
                          <w:sz w:val="18"/>
                          <w:szCs w:val="18"/>
                        </w:rPr>
                        <w:t xml:space="preserve"> Kurnai people.</w:t>
                      </w:r>
                    </w:p>
                  </w:txbxContent>
                </v:textbox>
                <w10:wrap type="tight"/>
              </v:shape>
            </w:pict>
          </mc:Fallback>
        </mc:AlternateContent>
      </w:r>
      <w:r w:rsidR="00056C8C">
        <w:rPr>
          <w:noProof/>
          <w:lang w:val="en-AU" w:eastAsia="en-AU"/>
        </w:rPr>
        <mc:AlternateContent>
          <mc:Choice Requires="wps">
            <w:drawing>
              <wp:anchor distT="0" distB="0" distL="114300" distR="114300" simplePos="0" relativeHeight="251665408" behindDoc="0" locked="0" layoutInCell="1" allowOverlap="1" wp14:anchorId="2217DA4D" wp14:editId="081E8B07">
                <wp:simplePos x="0" y="0"/>
                <wp:positionH relativeFrom="column">
                  <wp:posOffset>210185</wp:posOffset>
                </wp:positionH>
                <wp:positionV relativeFrom="paragraph">
                  <wp:posOffset>66675</wp:posOffset>
                </wp:positionV>
                <wp:extent cx="2903220" cy="7055485"/>
                <wp:effectExtent l="0" t="0" r="0" b="0"/>
                <wp:wrapTight wrapText="bothSides">
                  <wp:wrapPolygon edited="0">
                    <wp:start x="283" y="175"/>
                    <wp:lineTo x="283" y="21404"/>
                    <wp:lineTo x="21118" y="21404"/>
                    <wp:lineTo x="21118" y="175"/>
                    <wp:lineTo x="283" y="175"/>
                  </wp:wrapPolygon>
                </wp:wrapTight>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7055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DD" w:rsidRPr="00BC3119" w:rsidRDefault="001C7833" w:rsidP="001C7833">
                            <w:pPr>
                              <w:pStyle w:val="Heading3"/>
                              <w:tabs>
                                <w:tab w:val="left" w:pos="1134"/>
                              </w:tabs>
                              <w:jc w:val="left"/>
                              <w:rPr>
                                <w:rFonts w:ascii="Century Gothic" w:hAnsi="Century Gothic"/>
                                <w:sz w:val="28"/>
                                <w:szCs w:val="28"/>
                              </w:rPr>
                            </w:pPr>
                            <w:r w:rsidRPr="00BC3119">
                              <w:rPr>
                                <w:rFonts w:ascii="Century Gothic" w:hAnsi="Century Gothic"/>
                                <w:sz w:val="28"/>
                                <w:szCs w:val="28"/>
                              </w:rPr>
                              <w:t>How long will it take?</w:t>
                            </w:r>
                          </w:p>
                          <w:p w:rsidR="001C7833" w:rsidRPr="00BC3119" w:rsidRDefault="001C7833" w:rsidP="001C7833">
                            <w:pPr>
                              <w:tabs>
                                <w:tab w:val="left" w:pos="1134"/>
                              </w:tabs>
                              <w:rPr>
                                <w:rFonts w:ascii="Century Gothic" w:hAnsi="Century Gothic"/>
                                <w:sz w:val="20"/>
                                <w:szCs w:val="20"/>
                              </w:rPr>
                            </w:pPr>
                            <w:r w:rsidRPr="00BC3119">
                              <w:rPr>
                                <w:rFonts w:ascii="Century Gothic" w:hAnsi="Century Gothic"/>
                                <w:sz w:val="20"/>
                                <w:szCs w:val="20"/>
                              </w:rPr>
                              <w:t xml:space="preserve">BRHS will respond promptly to requests and has </w:t>
                            </w:r>
                            <w:r w:rsidRPr="00334271">
                              <w:rPr>
                                <w:rFonts w:ascii="Century Gothic" w:hAnsi="Century Gothic"/>
                                <w:color w:val="FF0000"/>
                                <w:sz w:val="20"/>
                                <w:szCs w:val="20"/>
                              </w:rPr>
                              <w:t xml:space="preserve">a maximum of </w:t>
                            </w:r>
                            <w:r w:rsidR="00334271" w:rsidRPr="00334271">
                              <w:rPr>
                                <w:rFonts w:ascii="Century Gothic" w:hAnsi="Century Gothic"/>
                                <w:color w:val="FF0000"/>
                                <w:sz w:val="20"/>
                                <w:szCs w:val="20"/>
                              </w:rPr>
                              <w:t xml:space="preserve">30 </w:t>
                            </w:r>
                            <w:r w:rsidRPr="00334271">
                              <w:rPr>
                                <w:rFonts w:ascii="Century Gothic" w:hAnsi="Century Gothic"/>
                                <w:color w:val="FF0000"/>
                                <w:sz w:val="20"/>
                                <w:szCs w:val="20"/>
                              </w:rPr>
                              <w:t xml:space="preserve">days from receipt of your application </w:t>
                            </w:r>
                            <w:r w:rsidRPr="00BC3119">
                              <w:rPr>
                                <w:rFonts w:ascii="Century Gothic" w:hAnsi="Century Gothic"/>
                                <w:sz w:val="20"/>
                                <w:szCs w:val="20"/>
                              </w:rPr>
                              <w:t xml:space="preserve">to inform you of the outcome of your request. </w:t>
                            </w:r>
                            <w:r w:rsidR="00334271">
                              <w:rPr>
                                <w:rFonts w:ascii="Century Gothic" w:hAnsi="Century Gothic"/>
                                <w:sz w:val="20"/>
                                <w:szCs w:val="20"/>
                              </w:rPr>
                              <w:t xml:space="preserve">The application fee and any other access charges must be paid for </w:t>
                            </w:r>
                            <w:r w:rsidR="00334271" w:rsidRPr="00334271">
                              <w:rPr>
                                <w:rFonts w:ascii="Century Gothic" w:hAnsi="Century Gothic"/>
                                <w:color w:val="FF0000"/>
                                <w:sz w:val="20"/>
                                <w:szCs w:val="20"/>
                              </w:rPr>
                              <w:t xml:space="preserve">in full </w:t>
                            </w:r>
                            <w:r w:rsidR="00334271">
                              <w:rPr>
                                <w:rFonts w:ascii="Century Gothic" w:hAnsi="Century Gothic"/>
                                <w:sz w:val="20"/>
                                <w:szCs w:val="20"/>
                              </w:rPr>
                              <w:t>before you received your FOI documents – refer to the Costs &amp; Requirements for Application section.</w:t>
                            </w:r>
                          </w:p>
                          <w:p w:rsidR="001C7833" w:rsidRPr="00BC3119" w:rsidRDefault="001C7833" w:rsidP="001C7833">
                            <w:pPr>
                              <w:pStyle w:val="Heading3"/>
                              <w:tabs>
                                <w:tab w:val="left" w:pos="1134"/>
                              </w:tabs>
                              <w:jc w:val="left"/>
                              <w:rPr>
                                <w:rFonts w:ascii="Century Gothic" w:hAnsi="Century Gothic"/>
                                <w:sz w:val="28"/>
                                <w:szCs w:val="28"/>
                              </w:rPr>
                            </w:pPr>
                            <w:r w:rsidRPr="00BC3119">
                              <w:rPr>
                                <w:rFonts w:ascii="Century Gothic" w:hAnsi="Century Gothic"/>
                                <w:sz w:val="28"/>
                                <w:szCs w:val="28"/>
                              </w:rPr>
                              <w:t>Your Privacy</w:t>
                            </w:r>
                          </w:p>
                          <w:p w:rsidR="001C7833" w:rsidRPr="00BC3119" w:rsidRDefault="001C7833" w:rsidP="001C7833">
                            <w:pPr>
                              <w:tabs>
                                <w:tab w:val="left" w:pos="1134"/>
                              </w:tabs>
                              <w:rPr>
                                <w:rFonts w:ascii="Century Gothic" w:hAnsi="Century Gothic"/>
                                <w:sz w:val="20"/>
                                <w:szCs w:val="20"/>
                              </w:rPr>
                            </w:pPr>
                            <w:r w:rsidRPr="00BC3119">
                              <w:rPr>
                                <w:rFonts w:ascii="Century Gothic" w:hAnsi="Century Gothic"/>
                                <w:sz w:val="20"/>
                                <w:szCs w:val="20"/>
                              </w:rPr>
                              <w:t>Rest assured, BRHS is required by law to protect your privacy.  We will keep your personal information secure and disclose information about you only when required by law.</w:t>
                            </w:r>
                          </w:p>
                          <w:p w:rsidR="001C7833" w:rsidRPr="00BC3119" w:rsidRDefault="001C7833" w:rsidP="001C7833">
                            <w:pPr>
                              <w:pStyle w:val="Heading3"/>
                              <w:tabs>
                                <w:tab w:val="left" w:pos="1134"/>
                              </w:tabs>
                              <w:jc w:val="left"/>
                              <w:rPr>
                                <w:rFonts w:ascii="Century Gothic" w:hAnsi="Century Gothic"/>
                                <w:sz w:val="28"/>
                                <w:szCs w:val="28"/>
                              </w:rPr>
                            </w:pPr>
                            <w:r w:rsidRPr="00BC3119">
                              <w:rPr>
                                <w:rFonts w:ascii="Century Gothic" w:hAnsi="Century Gothic"/>
                                <w:sz w:val="28"/>
                                <w:szCs w:val="28"/>
                              </w:rPr>
                              <w:t>If my request is denied, can I appeal?</w:t>
                            </w:r>
                          </w:p>
                          <w:p w:rsidR="001C7833" w:rsidRPr="00BC3119" w:rsidRDefault="001C7833" w:rsidP="001C7833">
                            <w:pPr>
                              <w:tabs>
                                <w:tab w:val="left" w:pos="1134"/>
                              </w:tabs>
                              <w:rPr>
                                <w:rFonts w:ascii="Century Gothic" w:hAnsi="Century Gothic"/>
                                <w:sz w:val="20"/>
                                <w:szCs w:val="20"/>
                              </w:rPr>
                            </w:pPr>
                            <w:r w:rsidRPr="00BC3119">
                              <w:rPr>
                                <w:rFonts w:ascii="Century Gothic" w:hAnsi="Century Gothic"/>
                                <w:sz w:val="20"/>
                                <w:szCs w:val="20"/>
                              </w:rPr>
                              <w:t xml:space="preserve">Applicants have the right to consult with the Health Information Manager or appeal to the FOI Commissioner where documents requested under </w:t>
                            </w:r>
                            <w:proofErr w:type="gramStart"/>
                            <w:r w:rsidRPr="00BC3119">
                              <w:rPr>
                                <w:rFonts w:ascii="Century Gothic" w:hAnsi="Century Gothic"/>
                                <w:sz w:val="20"/>
                                <w:szCs w:val="20"/>
                              </w:rPr>
                              <w:t>FOI :</w:t>
                            </w:r>
                            <w:proofErr w:type="gramEnd"/>
                          </w:p>
                          <w:p w:rsidR="001C7833" w:rsidRPr="00BC3119" w:rsidRDefault="001C7833" w:rsidP="00056C8C">
                            <w:pPr>
                              <w:pStyle w:val="ListParagraph"/>
                              <w:numPr>
                                <w:ilvl w:val="0"/>
                                <w:numId w:val="3"/>
                              </w:numPr>
                              <w:tabs>
                                <w:tab w:val="left" w:pos="1134"/>
                              </w:tabs>
                              <w:rPr>
                                <w:rFonts w:ascii="Century Gothic" w:hAnsi="Century Gothic"/>
                              </w:rPr>
                            </w:pPr>
                            <w:r w:rsidRPr="00BC3119">
                              <w:rPr>
                                <w:rFonts w:ascii="Century Gothic" w:hAnsi="Century Gothic"/>
                                <w:sz w:val="20"/>
                                <w:szCs w:val="20"/>
                              </w:rPr>
                              <w:t>Cannot be found or are said not to exist</w:t>
                            </w:r>
                          </w:p>
                          <w:p w:rsidR="001C7833" w:rsidRPr="00BC3119" w:rsidRDefault="001C7833" w:rsidP="00056C8C">
                            <w:pPr>
                              <w:pStyle w:val="ListParagraph"/>
                              <w:numPr>
                                <w:ilvl w:val="0"/>
                                <w:numId w:val="3"/>
                              </w:numPr>
                              <w:tabs>
                                <w:tab w:val="left" w:pos="1134"/>
                              </w:tabs>
                              <w:rPr>
                                <w:rFonts w:ascii="Century Gothic" w:hAnsi="Century Gothic"/>
                              </w:rPr>
                            </w:pPr>
                            <w:r w:rsidRPr="00BC3119">
                              <w:rPr>
                                <w:rFonts w:ascii="Century Gothic" w:hAnsi="Century Gothic"/>
                                <w:sz w:val="20"/>
                                <w:szCs w:val="20"/>
                              </w:rPr>
                              <w:t>Are not provided within the required times, or</w:t>
                            </w:r>
                          </w:p>
                          <w:p w:rsidR="001C7833" w:rsidRPr="00BC3119" w:rsidRDefault="001C7833" w:rsidP="00056C8C">
                            <w:pPr>
                              <w:pStyle w:val="ListParagraph"/>
                              <w:numPr>
                                <w:ilvl w:val="0"/>
                                <w:numId w:val="3"/>
                              </w:numPr>
                              <w:tabs>
                                <w:tab w:val="left" w:pos="1134"/>
                              </w:tabs>
                              <w:rPr>
                                <w:rFonts w:ascii="Century Gothic" w:hAnsi="Century Gothic"/>
                              </w:rPr>
                            </w:pPr>
                            <w:r w:rsidRPr="00BC3119">
                              <w:rPr>
                                <w:rFonts w:ascii="Century Gothic" w:hAnsi="Century Gothic"/>
                                <w:sz w:val="20"/>
                                <w:szCs w:val="20"/>
                              </w:rPr>
                              <w:t xml:space="preserve">If you are unhappy with the way in which your request was handled, in the first instance submit your complaint to the Health Information Manager or </w:t>
                            </w:r>
                            <w:r w:rsidR="00334271">
                              <w:rPr>
                                <w:rFonts w:ascii="Century Gothic" w:hAnsi="Century Gothic"/>
                                <w:sz w:val="20"/>
                                <w:szCs w:val="20"/>
                              </w:rPr>
                              <w:t>Chief Medical Officer.</w:t>
                            </w:r>
                          </w:p>
                          <w:p w:rsidR="00383F8D" w:rsidRPr="00BC3119" w:rsidRDefault="00383F8D" w:rsidP="00383F8D">
                            <w:pPr>
                              <w:pStyle w:val="Heading3"/>
                              <w:tabs>
                                <w:tab w:val="left" w:pos="1134"/>
                              </w:tabs>
                              <w:jc w:val="left"/>
                              <w:rPr>
                                <w:rFonts w:ascii="Century Gothic" w:hAnsi="Century Gothic"/>
                                <w:sz w:val="28"/>
                                <w:szCs w:val="28"/>
                              </w:rPr>
                            </w:pPr>
                            <w:r w:rsidRPr="00BC3119">
                              <w:rPr>
                                <w:rFonts w:ascii="Century Gothic" w:hAnsi="Century Gothic"/>
                                <w:sz w:val="28"/>
                                <w:szCs w:val="28"/>
                              </w:rPr>
                              <w:t>Where can I get an Application Form or More Information?</w:t>
                            </w:r>
                          </w:p>
                          <w:p w:rsidR="00383F8D" w:rsidRPr="00BC3119" w:rsidRDefault="00383F8D" w:rsidP="00383F8D">
                            <w:pPr>
                              <w:tabs>
                                <w:tab w:val="left" w:pos="1134"/>
                              </w:tabs>
                              <w:rPr>
                                <w:rFonts w:ascii="Century Gothic" w:hAnsi="Century Gothic"/>
                                <w:sz w:val="20"/>
                                <w:szCs w:val="20"/>
                              </w:rPr>
                            </w:pPr>
                            <w:r w:rsidRPr="00BC3119">
                              <w:rPr>
                                <w:rFonts w:ascii="Century Gothic" w:hAnsi="Century Gothic"/>
                                <w:sz w:val="20"/>
                                <w:szCs w:val="20"/>
                              </w:rPr>
                              <w:t>Forms are available from HIS</w:t>
                            </w:r>
                          </w:p>
                          <w:p w:rsidR="00383F8D" w:rsidRPr="00BC3119" w:rsidRDefault="00383F8D" w:rsidP="00383F8D">
                            <w:pPr>
                              <w:tabs>
                                <w:tab w:val="left" w:pos="1134"/>
                              </w:tabs>
                              <w:rPr>
                                <w:rFonts w:ascii="Century Gothic" w:hAnsi="Century Gothic"/>
                                <w:sz w:val="20"/>
                                <w:szCs w:val="20"/>
                              </w:rPr>
                            </w:pPr>
                            <w:proofErr w:type="gramStart"/>
                            <w:r w:rsidRPr="00BC3119">
                              <w:rPr>
                                <w:rFonts w:ascii="Century Gothic" w:hAnsi="Century Gothic"/>
                                <w:sz w:val="20"/>
                                <w:szCs w:val="20"/>
                              </w:rPr>
                              <w:t>Phone :</w:t>
                            </w:r>
                            <w:proofErr w:type="gramEnd"/>
                            <w:r w:rsidRPr="00BC3119">
                              <w:rPr>
                                <w:rFonts w:ascii="Century Gothic" w:hAnsi="Century Gothic"/>
                                <w:sz w:val="20"/>
                                <w:szCs w:val="20"/>
                              </w:rPr>
                              <w:t xml:space="preserve"> (03) 5150 3387</w:t>
                            </w:r>
                          </w:p>
                          <w:p w:rsidR="00383F8D" w:rsidRPr="00BC3119" w:rsidRDefault="00383F8D" w:rsidP="00383F8D">
                            <w:pPr>
                              <w:tabs>
                                <w:tab w:val="left" w:pos="1134"/>
                              </w:tabs>
                              <w:rPr>
                                <w:rFonts w:ascii="Century Gothic" w:hAnsi="Century Gothic"/>
                                <w:sz w:val="20"/>
                                <w:szCs w:val="20"/>
                              </w:rPr>
                            </w:pPr>
                            <w:proofErr w:type="gramStart"/>
                            <w:r w:rsidRPr="00BC3119">
                              <w:rPr>
                                <w:rFonts w:ascii="Century Gothic" w:hAnsi="Century Gothic"/>
                                <w:sz w:val="20"/>
                                <w:szCs w:val="20"/>
                              </w:rPr>
                              <w:t>Fax :</w:t>
                            </w:r>
                            <w:proofErr w:type="gramEnd"/>
                            <w:r w:rsidRPr="00BC3119">
                              <w:rPr>
                                <w:rFonts w:ascii="Century Gothic" w:hAnsi="Century Gothic"/>
                                <w:sz w:val="20"/>
                                <w:szCs w:val="20"/>
                              </w:rPr>
                              <w:t xml:space="preserve"> (03) 5150 3340</w:t>
                            </w:r>
                          </w:p>
                          <w:p w:rsidR="00383F8D" w:rsidRPr="00F6253B" w:rsidRDefault="00383F8D" w:rsidP="00383F8D">
                            <w:pPr>
                              <w:tabs>
                                <w:tab w:val="left" w:pos="1134"/>
                              </w:tabs>
                              <w:rPr>
                                <w:rFonts w:ascii="Century Gothic" w:hAnsi="Century Gothic"/>
                                <w:sz w:val="20"/>
                                <w:szCs w:val="20"/>
                              </w:rPr>
                            </w:pPr>
                            <w:proofErr w:type="gramStart"/>
                            <w:r w:rsidRPr="00BC3119">
                              <w:rPr>
                                <w:rFonts w:ascii="Century Gothic" w:hAnsi="Century Gothic"/>
                                <w:sz w:val="20"/>
                                <w:szCs w:val="20"/>
                              </w:rPr>
                              <w:t>Email :</w:t>
                            </w:r>
                            <w:proofErr w:type="gramEnd"/>
                            <w:r w:rsidRPr="00BC3119">
                              <w:rPr>
                                <w:rFonts w:ascii="Century Gothic" w:hAnsi="Century Gothic"/>
                                <w:sz w:val="20"/>
                                <w:szCs w:val="20"/>
                              </w:rPr>
                              <w:t xml:space="preserve"> </w:t>
                            </w:r>
                            <w:hyperlink r:id="rId8" w:history="1">
                              <w:r w:rsidR="00F6253B" w:rsidRPr="00F6253B">
                                <w:rPr>
                                  <w:rStyle w:val="Hyperlink"/>
                                  <w:rFonts w:ascii="Century Gothic" w:hAnsi="Century Gothic"/>
                                  <w:color w:val="auto"/>
                                  <w:sz w:val="20"/>
                                  <w:szCs w:val="20"/>
                                  <w:u w:val="none"/>
                                </w:rPr>
                                <w:t>medical_records@brhs.com.au</w:t>
                              </w:r>
                            </w:hyperlink>
                          </w:p>
                          <w:p w:rsidR="00383F8D" w:rsidRPr="00BC3119" w:rsidRDefault="00383F8D" w:rsidP="00383F8D">
                            <w:pPr>
                              <w:tabs>
                                <w:tab w:val="left" w:pos="1134"/>
                              </w:tabs>
                              <w:rPr>
                                <w:rFonts w:ascii="Century Gothic" w:hAnsi="Century Gothic"/>
                              </w:rPr>
                            </w:pPr>
                            <w:r w:rsidRPr="00BC3119">
                              <w:rPr>
                                <w:rFonts w:ascii="Century Gothic" w:hAnsi="Century Gothic"/>
                                <w:sz w:val="20"/>
                                <w:szCs w:val="20"/>
                              </w:rPr>
                              <w:t>Forms may also be downloaded from the BRHS website.</w:t>
                            </w:r>
                          </w:p>
                          <w:p w:rsidR="001C7833" w:rsidRDefault="001C7833" w:rsidP="001C7833">
                            <w:pPr>
                              <w:tabs>
                                <w:tab w:val="left" w:pos="1134"/>
                              </w:tabs>
                              <w:rPr>
                                <w:sz w:val="28"/>
                                <w:szCs w:val="28"/>
                              </w:rPr>
                            </w:pPr>
                          </w:p>
                          <w:p w:rsidR="001C7833" w:rsidRPr="001C7833" w:rsidRDefault="001C7833" w:rsidP="001C7833">
                            <w:pPr>
                              <w:tabs>
                                <w:tab w:val="left" w:pos="1134"/>
                              </w:tabs>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17DA4D" id="_x0000_t202" coordsize="21600,21600" o:spt="202" path="m,l,21600r21600,l21600,xe">
                <v:stroke joinstyle="miter"/>
                <v:path gradientshapeok="t" o:connecttype="rect"/>
              </v:shapetype>
              <v:shape id="Text Box 10" o:spid="_x0000_s1027" type="#_x0000_t202" style="position:absolute;margin-left:16.55pt;margin-top:5.25pt;width:228.6pt;height:555.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" filled="f" stroked="f">
                <v:textbox inset=",7.2pt,,7.2pt">
                  <w:txbxContent>
                    <w:p w:rsidR="008228DD" w:rsidRPr="00BC3119" w:rsidRDefault="001C7833" w:rsidP="001C7833">
                      <w:pPr>
                        <w:pStyle w:val="Heading3"/>
                        <w:tabs>
                          <w:tab w:val="left" w:pos="1134"/>
                        </w:tabs>
                        <w:jc w:val="left"/>
                        <w:rPr>
                          <w:rFonts w:ascii="Century Gothic" w:hAnsi="Century Gothic"/>
                          <w:sz w:val="28"/>
                          <w:szCs w:val="28"/>
                        </w:rPr>
                      </w:pPr>
                      <w:r w:rsidRPr="00BC3119">
                        <w:rPr>
                          <w:rFonts w:ascii="Century Gothic" w:hAnsi="Century Gothic"/>
                          <w:sz w:val="28"/>
                          <w:szCs w:val="28"/>
                        </w:rPr>
                        <w:t>How long will it take?</w:t>
                      </w:r>
                    </w:p>
                    <w:p w:rsidR="001C7833" w:rsidRPr="00BC3119" w:rsidRDefault="001C7833" w:rsidP="001C7833">
                      <w:pPr>
                        <w:tabs>
                          <w:tab w:val="left" w:pos="1134"/>
                        </w:tabs>
                        <w:rPr>
                          <w:rFonts w:ascii="Century Gothic" w:hAnsi="Century Gothic"/>
                          <w:sz w:val="20"/>
                          <w:szCs w:val="20"/>
                        </w:rPr>
                      </w:pPr>
                      <w:r w:rsidRPr="00BC3119">
                        <w:rPr>
                          <w:rFonts w:ascii="Century Gothic" w:hAnsi="Century Gothic"/>
                          <w:sz w:val="20"/>
                          <w:szCs w:val="20"/>
                        </w:rPr>
                        <w:t xml:space="preserve">BRHS will respond promptly to requests and has </w:t>
                      </w:r>
                      <w:r w:rsidRPr="00334271">
                        <w:rPr>
                          <w:rFonts w:ascii="Century Gothic" w:hAnsi="Century Gothic"/>
                          <w:color w:val="FF0000"/>
                          <w:sz w:val="20"/>
                          <w:szCs w:val="20"/>
                        </w:rPr>
                        <w:t xml:space="preserve">a maximum of </w:t>
                      </w:r>
                      <w:r w:rsidR="00334271" w:rsidRPr="00334271">
                        <w:rPr>
                          <w:rFonts w:ascii="Century Gothic" w:hAnsi="Century Gothic"/>
                          <w:color w:val="FF0000"/>
                          <w:sz w:val="20"/>
                          <w:szCs w:val="20"/>
                        </w:rPr>
                        <w:t xml:space="preserve">30 </w:t>
                      </w:r>
                      <w:r w:rsidRPr="00334271">
                        <w:rPr>
                          <w:rFonts w:ascii="Century Gothic" w:hAnsi="Century Gothic"/>
                          <w:color w:val="FF0000"/>
                          <w:sz w:val="20"/>
                          <w:szCs w:val="20"/>
                        </w:rPr>
                        <w:t xml:space="preserve">days from receipt of your application </w:t>
                      </w:r>
                      <w:r w:rsidRPr="00BC3119">
                        <w:rPr>
                          <w:rFonts w:ascii="Century Gothic" w:hAnsi="Century Gothic"/>
                          <w:sz w:val="20"/>
                          <w:szCs w:val="20"/>
                        </w:rPr>
                        <w:t xml:space="preserve">to inform you of the outcome of your request. </w:t>
                      </w:r>
                      <w:r w:rsidR="00334271">
                        <w:rPr>
                          <w:rFonts w:ascii="Century Gothic" w:hAnsi="Century Gothic"/>
                          <w:sz w:val="20"/>
                          <w:szCs w:val="20"/>
                        </w:rPr>
                        <w:t xml:space="preserve">The application fee and any other access charges must be paid for </w:t>
                      </w:r>
                      <w:r w:rsidR="00334271" w:rsidRPr="00334271">
                        <w:rPr>
                          <w:rFonts w:ascii="Century Gothic" w:hAnsi="Century Gothic"/>
                          <w:color w:val="FF0000"/>
                          <w:sz w:val="20"/>
                          <w:szCs w:val="20"/>
                        </w:rPr>
                        <w:t xml:space="preserve">in full </w:t>
                      </w:r>
                      <w:r w:rsidR="00334271">
                        <w:rPr>
                          <w:rFonts w:ascii="Century Gothic" w:hAnsi="Century Gothic"/>
                          <w:sz w:val="20"/>
                          <w:szCs w:val="20"/>
                        </w:rPr>
                        <w:t>before you received your FOI documents – refer to the Costs &amp; Requirements for Application section.</w:t>
                      </w:r>
                    </w:p>
                    <w:p w:rsidR="001C7833" w:rsidRPr="00BC3119" w:rsidRDefault="001C7833" w:rsidP="001C7833">
                      <w:pPr>
                        <w:pStyle w:val="Heading3"/>
                        <w:tabs>
                          <w:tab w:val="left" w:pos="1134"/>
                        </w:tabs>
                        <w:jc w:val="left"/>
                        <w:rPr>
                          <w:rFonts w:ascii="Century Gothic" w:hAnsi="Century Gothic"/>
                          <w:sz w:val="28"/>
                          <w:szCs w:val="28"/>
                        </w:rPr>
                      </w:pPr>
                      <w:r w:rsidRPr="00BC3119">
                        <w:rPr>
                          <w:rFonts w:ascii="Century Gothic" w:hAnsi="Century Gothic"/>
                          <w:sz w:val="28"/>
                          <w:szCs w:val="28"/>
                        </w:rPr>
                        <w:t>Your Privacy</w:t>
                      </w:r>
                    </w:p>
                    <w:p w:rsidR="001C7833" w:rsidRPr="00BC3119" w:rsidRDefault="001C7833" w:rsidP="001C7833">
                      <w:pPr>
                        <w:tabs>
                          <w:tab w:val="left" w:pos="1134"/>
                        </w:tabs>
                        <w:rPr>
                          <w:rFonts w:ascii="Century Gothic" w:hAnsi="Century Gothic"/>
                          <w:sz w:val="20"/>
                          <w:szCs w:val="20"/>
                        </w:rPr>
                      </w:pPr>
                      <w:r w:rsidRPr="00BC3119">
                        <w:rPr>
                          <w:rFonts w:ascii="Century Gothic" w:hAnsi="Century Gothic"/>
                          <w:sz w:val="20"/>
                          <w:szCs w:val="20"/>
                        </w:rPr>
                        <w:t>Rest assured, BRHS is required by law to protect your privacy.  We will keep your personal information secure and disclose information about you only when required by law.</w:t>
                      </w:r>
                    </w:p>
                    <w:p w:rsidR="001C7833" w:rsidRPr="00BC3119" w:rsidRDefault="001C7833" w:rsidP="001C7833">
                      <w:pPr>
                        <w:pStyle w:val="Heading3"/>
                        <w:tabs>
                          <w:tab w:val="left" w:pos="1134"/>
                        </w:tabs>
                        <w:jc w:val="left"/>
                        <w:rPr>
                          <w:rFonts w:ascii="Century Gothic" w:hAnsi="Century Gothic"/>
                          <w:sz w:val="28"/>
                          <w:szCs w:val="28"/>
                        </w:rPr>
                      </w:pPr>
                      <w:r w:rsidRPr="00BC3119">
                        <w:rPr>
                          <w:rFonts w:ascii="Century Gothic" w:hAnsi="Century Gothic"/>
                          <w:sz w:val="28"/>
                          <w:szCs w:val="28"/>
                        </w:rPr>
                        <w:t>If my request is denied, can I appeal?</w:t>
                      </w:r>
                    </w:p>
                    <w:p w:rsidR="001C7833" w:rsidRPr="00BC3119" w:rsidRDefault="001C7833" w:rsidP="001C7833">
                      <w:pPr>
                        <w:tabs>
                          <w:tab w:val="left" w:pos="1134"/>
                        </w:tabs>
                        <w:rPr>
                          <w:rFonts w:ascii="Century Gothic" w:hAnsi="Century Gothic"/>
                          <w:sz w:val="20"/>
                          <w:szCs w:val="20"/>
                        </w:rPr>
                      </w:pPr>
                      <w:r w:rsidRPr="00BC3119">
                        <w:rPr>
                          <w:rFonts w:ascii="Century Gothic" w:hAnsi="Century Gothic"/>
                          <w:sz w:val="20"/>
                          <w:szCs w:val="20"/>
                        </w:rPr>
                        <w:t xml:space="preserve">Applicants have the right to consult with the Health Information Manager or appeal to the FOI Commissioner where documents requested under </w:t>
                      </w:r>
                      <w:proofErr w:type="gramStart"/>
                      <w:r w:rsidRPr="00BC3119">
                        <w:rPr>
                          <w:rFonts w:ascii="Century Gothic" w:hAnsi="Century Gothic"/>
                          <w:sz w:val="20"/>
                          <w:szCs w:val="20"/>
                        </w:rPr>
                        <w:t>FOI :</w:t>
                      </w:r>
                      <w:proofErr w:type="gramEnd"/>
                    </w:p>
                    <w:p w:rsidR="001C7833" w:rsidRPr="00BC3119" w:rsidRDefault="001C7833" w:rsidP="00056C8C">
                      <w:pPr>
                        <w:pStyle w:val="ListParagraph"/>
                        <w:numPr>
                          <w:ilvl w:val="0"/>
                          <w:numId w:val="3"/>
                        </w:numPr>
                        <w:tabs>
                          <w:tab w:val="left" w:pos="1134"/>
                        </w:tabs>
                        <w:rPr>
                          <w:rFonts w:ascii="Century Gothic" w:hAnsi="Century Gothic"/>
                        </w:rPr>
                      </w:pPr>
                      <w:r w:rsidRPr="00BC3119">
                        <w:rPr>
                          <w:rFonts w:ascii="Century Gothic" w:hAnsi="Century Gothic"/>
                          <w:sz w:val="20"/>
                          <w:szCs w:val="20"/>
                        </w:rPr>
                        <w:t>Cannot be found or are said not to exist</w:t>
                      </w:r>
                    </w:p>
                    <w:p w:rsidR="001C7833" w:rsidRPr="00BC3119" w:rsidRDefault="001C7833" w:rsidP="00056C8C">
                      <w:pPr>
                        <w:pStyle w:val="ListParagraph"/>
                        <w:numPr>
                          <w:ilvl w:val="0"/>
                          <w:numId w:val="3"/>
                        </w:numPr>
                        <w:tabs>
                          <w:tab w:val="left" w:pos="1134"/>
                        </w:tabs>
                        <w:rPr>
                          <w:rFonts w:ascii="Century Gothic" w:hAnsi="Century Gothic"/>
                        </w:rPr>
                      </w:pPr>
                      <w:r w:rsidRPr="00BC3119">
                        <w:rPr>
                          <w:rFonts w:ascii="Century Gothic" w:hAnsi="Century Gothic"/>
                          <w:sz w:val="20"/>
                          <w:szCs w:val="20"/>
                        </w:rPr>
                        <w:t>Are not provided within the required times, or</w:t>
                      </w:r>
                    </w:p>
                    <w:p w:rsidR="001C7833" w:rsidRPr="00BC3119" w:rsidRDefault="001C7833" w:rsidP="00056C8C">
                      <w:pPr>
                        <w:pStyle w:val="ListParagraph"/>
                        <w:numPr>
                          <w:ilvl w:val="0"/>
                          <w:numId w:val="3"/>
                        </w:numPr>
                        <w:tabs>
                          <w:tab w:val="left" w:pos="1134"/>
                        </w:tabs>
                        <w:rPr>
                          <w:rFonts w:ascii="Century Gothic" w:hAnsi="Century Gothic"/>
                        </w:rPr>
                      </w:pPr>
                      <w:r w:rsidRPr="00BC3119">
                        <w:rPr>
                          <w:rFonts w:ascii="Century Gothic" w:hAnsi="Century Gothic"/>
                          <w:sz w:val="20"/>
                          <w:szCs w:val="20"/>
                        </w:rPr>
                        <w:t xml:space="preserve">If you are unhappy with the way in which your request was handled, in the first instance submit your complaint to the Health Information Manager or </w:t>
                      </w:r>
                      <w:r w:rsidR="00334271">
                        <w:rPr>
                          <w:rFonts w:ascii="Century Gothic" w:hAnsi="Century Gothic"/>
                          <w:sz w:val="20"/>
                          <w:szCs w:val="20"/>
                        </w:rPr>
                        <w:t>Chief Medical Officer.</w:t>
                      </w:r>
                    </w:p>
                    <w:p w:rsidR="00383F8D" w:rsidRPr="00BC3119" w:rsidRDefault="00383F8D" w:rsidP="00383F8D">
                      <w:pPr>
                        <w:pStyle w:val="Heading3"/>
                        <w:tabs>
                          <w:tab w:val="left" w:pos="1134"/>
                        </w:tabs>
                        <w:jc w:val="left"/>
                        <w:rPr>
                          <w:rFonts w:ascii="Century Gothic" w:hAnsi="Century Gothic"/>
                          <w:sz w:val="28"/>
                          <w:szCs w:val="28"/>
                        </w:rPr>
                      </w:pPr>
                      <w:r w:rsidRPr="00BC3119">
                        <w:rPr>
                          <w:rFonts w:ascii="Century Gothic" w:hAnsi="Century Gothic"/>
                          <w:sz w:val="28"/>
                          <w:szCs w:val="28"/>
                        </w:rPr>
                        <w:t>Where can I get an Application Form or More Information?</w:t>
                      </w:r>
                    </w:p>
                    <w:p w:rsidR="00383F8D" w:rsidRPr="00BC3119" w:rsidRDefault="00383F8D" w:rsidP="00383F8D">
                      <w:pPr>
                        <w:tabs>
                          <w:tab w:val="left" w:pos="1134"/>
                        </w:tabs>
                        <w:rPr>
                          <w:rFonts w:ascii="Century Gothic" w:hAnsi="Century Gothic"/>
                          <w:sz w:val="20"/>
                          <w:szCs w:val="20"/>
                        </w:rPr>
                      </w:pPr>
                      <w:r w:rsidRPr="00BC3119">
                        <w:rPr>
                          <w:rFonts w:ascii="Century Gothic" w:hAnsi="Century Gothic"/>
                          <w:sz w:val="20"/>
                          <w:szCs w:val="20"/>
                        </w:rPr>
                        <w:t>Forms are available from HIS</w:t>
                      </w:r>
                    </w:p>
                    <w:p w:rsidR="00383F8D" w:rsidRPr="00BC3119" w:rsidRDefault="00383F8D" w:rsidP="00383F8D">
                      <w:pPr>
                        <w:tabs>
                          <w:tab w:val="left" w:pos="1134"/>
                        </w:tabs>
                        <w:rPr>
                          <w:rFonts w:ascii="Century Gothic" w:hAnsi="Century Gothic"/>
                          <w:sz w:val="20"/>
                          <w:szCs w:val="20"/>
                        </w:rPr>
                      </w:pPr>
                      <w:proofErr w:type="gramStart"/>
                      <w:r w:rsidRPr="00BC3119">
                        <w:rPr>
                          <w:rFonts w:ascii="Century Gothic" w:hAnsi="Century Gothic"/>
                          <w:sz w:val="20"/>
                          <w:szCs w:val="20"/>
                        </w:rPr>
                        <w:t>Phone :</w:t>
                      </w:r>
                      <w:proofErr w:type="gramEnd"/>
                      <w:r w:rsidRPr="00BC3119">
                        <w:rPr>
                          <w:rFonts w:ascii="Century Gothic" w:hAnsi="Century Gothic"/>
                          <w:sz w:val="20"/>
                          <w:szCs w:val="20"/>
                        </w:rPr>
                        <w:t xml:space="preserve"> (03) 5150 3387</w:t>
                      </w:r>
                    </w:p>
                    <w:p w:rsidR="00383F8D" w:rsidRPr="00BC3119" w:rsidRDefault="00383F8D" w:rsidP="00383F8D">
                      <w:pPr>
                        <w:tabs>
                          <w:tab w:val="left" w:pos="1134"/>
                        </w:tabs>
                        <w:rPr>
                          <w:rFonts w:ascii="Century Gothic" w:hAnsi="Century Gothic"/>
                          <w:sz w:val="20"/>
                          <w:szCs w:val="20"/>
                        </w:rPr>
                      </w:pPr>
                      <w:proofErr w:type="gramStart"/>
                      <w:r w:rsidRPr="00BC3119">
                        <w:rPr>
                          <w:rFonts w:ascii="Century Gothic" w:hAnsi="Century Gothic"/>
                          <w:sz w:val="20"/>
                          <w:szCs w:val="20"/>
                        </w:rPr>
                        <w:t>Fax :</w:t>
                      </w:r>
                      <w:proofErr w:type="gramEnd"/>
                      <w:r w:rsidRPr="00BC3119">
                        <w:rPr>
                          <w:rFonts w:ascii="Century Gothic" w:hAnsi="Century Gothic"/>
                          <w:sz w:val="20"/>
                          <w:szCs w:val="20"/>
                        </w:rPr>
                        <w:t xml:space="preserve"> (03) 5150 3340</w:t>
                      </w:r>
                      <w:bookmarkStart w:id="1" w:name="_GoBack"/>
                      <w:bookmarkEnd w:id="1"/>
                    </w:p>
                    <w:p w:rsidR="00383F8D" w:rsidRPr="00F6253B" w:rsidRDefault="00383F8D" w:rsidP="00383F8D">
                      <w:pPr>
                        <w:tabs>
                          <w:tab w:val="left" w:pos="1134"/>
                        </w:tabs>
                        <w:rPr>
                          <w:rFonts w:ascii="Century Gothic" w:hAnsi="Century Gothic"/>
                          <w:sz w:val="20"/>
                          <w:szCs w:val="20"/>
                        </w:rPr>
                      </w:pPr>
                      <w:proofErr w:type="gramStart"/>
                      <w:r w:rsidRPr="00BC3119">
                        <w:rPr>
                          <w:rFonts w:ascii="Century Gothic" w:hAnsi="Century Gothic"/>
                          <w:sz w:val="20"/>
                          <w:szCs w:val="20"/>
                        </w:rPr>
                        <w:t>Email :</w:t>
                      </w:r>
                      <w:proofErr w:type="gramEnd"/>
                      <w:r w:rsidRPr="00BC3119">
                        <w:rPr>
                          <w:rFonts w:ascii="Century Gothic" w:hAnsi="Century Gothic"/>
                          <w:sz w:val="20"/>
                          <w:szCs w:val="20"/>
                        </w:rPr>
                        <w:t xml:space="preserve"> </w:t>
                      </w:r>
                      <w:hyperlink r:id="rId9" w:history="1">
                        <w:r w:rsidR="00F6253B" w:rsidRPr="00F6253B">
                          <w:rPr>
                            <w:rStyle w:val="Hyperlink"/>
                            <w:rFonts w:ascii="Century Gothic" w:hAnsi="Century Gothic"/>
                            <w:color w:val="auto"/>
                            <w:sz w:val="20"/>
                            <w:szCs w:val="20"/>
                            <w:u w:val="none"/>
                          </w:rPr>
                          <w:t>medical_records@brhs.com.au</w:t>
                        </w:r>
                      </w:hyperlink>
                    </w:p>
                    <w:p w:rsidR="00383F8D" w:rsidRPr="00BC3119" w:rsidRDefault="00383F8D" w:rsidP="00383F8D">
                      <w:pPr>
                        <w:tabs>
                          <w:tab w:val="left" w:pos="1134"/>
                        </w:tabs>
                        <w:rPr>
                          <w:rFonts w:ascii="Century Gothic" w:hAnsi="Century Gothic"/>
                        </w:rPr>
                      </w:pPr>
                      <w:r w:rsidRPr="00BC3119">
                        <w:rPr>
                          <w:rFonts w:ascii="Century Gothic" w:hAnsi="Century Gothic"/>
                          <w:sz w:val="20"/>
                          <w:szCs w:val="20"/>
                        </w:rPr>
                        <w:t xml:space="preserve">Forms </w:t>
                      </w:r>
                      <w:proofErr w:type="gramStart"/>
                      <w:r w:rsidRPr="00BC3119">
                        <w:rPr>
                          <w:rFonts w:ascii="Century Gothic" w:hAnsi="Century Gothic"/>
                          <w:sz w:val="20"/>
                          <w:szCs w:val="20"/>
                        </w:rPr>
                        <w:t>may also be downloaded</w:t>
                      </w:r>
                      <w:proofErr w:type="gramEnd"/>
                      <w:r w:rsidRPr="00BC3119">
                        <w:rPr>
                          <w:rFonts w:ascii="Century Gothic" w:hAnsi="Century Gothic"/>
                          <w:sz w:val="20"/>
                          <w:szCs w:val="20"/>
                        </w:rPr>
                        <w:t xml:space="preserve"> from the BRHS website.</w:t>
                      </w:r>
                    </w:p>
                    <w:p w:rsidR="001C7833" w:rsidRDefault="001C7833" w:rsidP="001C7833">
                      <w:pPr>
                        <w:tabs>
                          <w:tab w:val="left" w:pos="1134"/>
                        </w:tabs>
                        <w:rPr>
                          <w:sz w:val="28"/>
                          <w:szCs w:val="28"/>
                        </w:rPr>
                      </w:pPr>
                    </w:p>
                    <w:p w:rsidR="001C7833" w:rsidRPr="001C7833" w:rsidRDefault="001C7833" w:rsidP="001C7833">
                      <w:pPr>
                        <w:tabs>
                          <w:tab w:val="left" w:pos="1134"/>
                        </w:tabs>
                      </w:pPr>
                    </w:p>
                  </w:txbxContent>
                </v:textbox>
                <w10:wrap type="tight"/>
              </v:shape>
            </w:pict>
          </mc:Fallback>
        </mc:AlternateContent>
      </w:r>
      <w:r w:rsidR="00056C8C">
        <w:rPr>
          <w:noProof/>
          <w:lang w:val="en-AU" w:eastAsia="en-AU"/>
        </w:rPr>
        <mc:AlternateContent>
          <mc:Choice Requires="wps">
            <w:drawing>
              <wp:anchor distT="0" distB="0" distL="114300" distR="114300" simplePos="0" relativeHeight="251670528" behindDoc="0" locked="0" layoutInCell="1" allowOverlap="1" wp14:anchorId="667BB4D1" wp14:editId="32D4A75E">
                <wp:simplePos x="0" y="0"/>
                <wp:positionH relativeFrom="column">
                  <wp:posOffset>3652520</wp:posOffset>
                </wp:positionH>
                <wp:positionV relativeFrom="paragraph">
                  <wp:posOffset>4803140</wp:posOffset>
                </wp:positionV>
                <wp:extent cx="2514600" cy="1234440"/>
                <wp:effectExtent l="0" t="0" r="0" b="0"/>
                <wp:wrapTight wrapText="bothSides">
                  <wp:wrapPolygon edited="0">
                    <wp:start x="327" y="1000"/>
                    <wp:lineTo x="327" y="20333"/>
                    <wp:lineTo x="21109" y="20333"/>
                    <wp:lineTo x="21109" y="1000"/>
                    <wp:lineTo x="327" y="1000"/>
                  </wp:wrapPolygon>
                </wp:wrapTight>
                <wp:docPr id="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23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DD" w:rsidRPr="005F072D" w:rsidRDefault="008228DD" w:rsidP="00B050B8">
                            <w:pPr>
                              <w:spacing w:line="360" w:lineRule="auto"/>
                              <w:rPr>
                                <w:rFonts w:ascii="DIN-Regular" w:hAnsi="DIN-Regular"/>
                                <w:color w:val="404040" w:themeColor="text1" w:themeTint="BF"/>
                                <w:sz w:val="22"/>
                              </w:rPr>
                            </w:pPr>
                            <w:r w:rsidRPr="005F072D">
                              <w:rPr>
                                <w:rFonts w:ascii="DIN-Regular" w:hAnsi="DIN-Regular"/>
                                <w:color w:val="404040" w:themeColor="text1" w:themeTint="BF"/>
                                <w:sz w:val="22"/>
                              </w:rPr>
                              <w:t>We welcome feedback at:</w:t>
                            </w:r>
                          </w:p>
                          <w:p w:rsidR="008228DD" w:rsidRPr="005F072D" w:rsidRDefault="008228DD" w:rsidP="00B050B8">
                            <w:pPr>
                              <w:rPr>
                                <w:rFonts w:ascii="DIN-Regular" w:hAnsi="DIN-Regular"/>
                                <w:color w:val="262626" w:themeColor="text1" w:themeTint="D9"/>
                                <w:sz w:val="22"/>
                              </w:rPr>
                            </w:pPr>
                            <w:r w:rsidRPr="005F072D">
                              <w:rPr>
                                <w:rFonts w:ascii="DIN-Bold" w:hAnsi="DIN-Bold"/>
                                <w:color w:val="DC5920"/>
                                <w:sz w:val="22"/>
                              </w:rPr>
                              <w:t>Bairnsdale Regional Health Service</w:t>
                            </w:r>
                            <w:r w:rsidRPr="005F072D">
                              <w:rPr>
                                <w:rFonts w:ascii="DIN-Regular" w:hAnsi="DIN-Regular"/>
                                <w:color w:val="DC5920"/>
                                <w:sz w:val="22"/>
                              </w:rPr>
                              <w:t xml:space="preserve"> </w:t>
                            </w:r>
                            <w:r w:rsidRPr="005F072D">
                              <w:rPr>
                                <w:rFonts w:ascii="DIN-Bold" w:hAnsi="DIN-Bold"/>
                                <w:color w:val="DC5920"/>
                                <w:sz w:val="22"/>
                              </w:rPr>
                              <w:t>PO Box</w:t>
                            </w:r>
                            <w:r w:rsidRPr="002E7FBC">
                              <w:rPr>
                                <w:rFonts w:ascii="DIN-Regular" w:hAnsi="DIN-Regular"/>
                                <w:color w:val="FFFFFF" w:themeColor="background1"/>
                                <w:sz w:val="22"/>
                              </w:rPr>
                              <w:t xml:space="preserve"> </w:t>
                            </w:r>
                            <w:proofErr w:type="gramStart"/>
                            <w:r w:rsidRPr="005F072D">
                              <w:rPr>
                                <w:rFonts w:ascii="DIN-Regular" w:hAnsi="DIN-Regular"/>
                                <w:color w:val="404040" w:themeColor="text1" w:themeTint="BF"/>
                                <w:sz w:val="22"/>
                              </w:rPr>
                              <w:t>474  Bairnsdale</w:t>
                            </w:r>
                            <w:proofErr w:type="gramEnd"/>
                            <w:r w:rsidRPr="005F072D">
                              <w:rPr>
                                <w:rFonts w:ascii="DIN-Regular" w:hAnsi="DIN-Regular"/>
                                <w:color w:val="404040" w:themeColor="text1" w:themeTint="BF"/>
                                <w:sz w:val="22"/>
                              </w:rPr>
                              <w:t xml:space="preserve">  VIC  3875</w:t>
                            </w:r>
                          </w:p>
                          <w:p w:rsidR="008228DD" w:rsidRDefault="008228DD" w:rsidP="00B050B8">
                            <w:pPr>
                              <w:rPr>
                                <w:rFonts w:ascii="DIN-Bold" w:hAnsi="DIN-Bold"/>
                                <w:color w:val="DC5920"/>
                                <w:sz w:val="22"/>
                              </w:rPr>
                            </w:pPr>
                            <w:r w:rsidRPr="005F072D">
                              <w:rPr>
                                <w:rFonts w:ascii="DIN-Black" w:hAnsi="DIN-Black"/>
                                <w:color w:val="DC5920"/>
                                <w:sz w:val="22"/>
                              </w:rPr>
                              <w:t>P</w:t>
                            </w:r>
                            <w:r w:rsidRPr="005F072D">
                              <w:rPr>
                                <w:rFonts w:ascii="DIN-Regular" w:hAnsi="DIN-Regular"/>
                                <w:color w:val="DC5920"/>
                                <w:sz w:val="22"/>
                              </w:rPr>
                              <w:t xml:space="preserve"> </w:t>
                            </w:r>
                            <w:r w:rsidRPr="002E7FBC">
                              <w:rPr>
                                <w:rFonts w:ascii="DIN-Regular" w:hAnsi="DIN-Regular"/>
                                <w:color w:val="FFFFFF" w:themeColor="background1"/>
                                <w:sz w:val="22"/>
                              </w:rPr>
                              <w:t>(</w:t>
                            </w:r>
                            <w:r w:rsidRPr="005F072D">
                              <w:rPr>
                                <w:rFonts w:ascii="DIN-Regular" w:hAnsi="DIN-Regular"/>
                                <w:color w:val="404040" w:themeColor="text1" w:themeTint="BF"/>
                                <w:sz w:val="22"/>
                              </w:rPr>
                              <w:t>03) 5150 3333</w:t>
                            </w:r>
                            <w:r w:rsidRPr="002E7FBC">
                              <w:rPr>
                                <w:rFonts w:ascii="DIN-Regular" w:hAnsi="DIN-Regular"/>
                                <w:color w:val="FFFFFF" w:themeColor="background1"/>
                                <w:sz w:val="22"/>
                              </w:rPr>
                              <w:t xml:space="preserve">   </w:t>
                            </w:r>
                            <w:r w:rsidRPr="005F072D">
                              <w:rPr>
                                <w:rFonts w:ascii="DIN-Bold" w:hAnsi="DIN-Bold"/>
                                <w:color w:val="DC5920"/>
                                <w:sz w:val="22"/>
                              </w:rPr>
                              <w:t>F</w:t>
                            </w:r>
                            <w:r w:rsidRPr="005F072D">
                              <w:rPr>
                                <w:rFonts w:ascii="DIN-Regular" w:hAnsi="DIN-Regular"/>
                                <w:color w:val="DC5920"/>
                                <w:sz w:val="22"/>
                              </w:rPr>
                              <w:t xml:space="preserve"> </w:t>
                            </w:r>
                            <w:r w:rsidRPr="002E7FBC">
                              <w:rPr>
                                <w:rFonts w:ascii="DIN-Regular" w:hAnsi="DIN-Regular"/>
                                <w:color w:val="FFFFFF" w:themeColor="background1"/>
                                <w:sz w:val="22"/>
                              </w:rPr>
                              <w:t>(</w:t>
                            </w:r>
                            <w:r w:rsidRPr="005F072D">
                              <w:rPr>
                                <w:rFonts w:ascii="DIN-Regular" w:hAnsi="DIN-Regular"/>
                                <w:color w:val="404040" w:themeColor="text1" w:themeTint="BF"/>
                                <w:sz w:val="22"/>
                              </w:rPr>
                              <w:t>03) 5152 6784</w:t>
                            </w:r>
                            <w:r>
                              <w:rPr>
                                <w:rFonts w:ascii="DIN-Bold" w:hAnsi="DIN-Bold"/>
                                <w:color w:val="FACB2C"/>
                                <w:sz w:val="22"/>
                              </w:rPr>
                              <w:br/>
                            </w:r>
                            <w:r w:rsidRPr="005F072D">
                              <w:rPr>
                                <w:rFonts w:ascii="DIN-Bold" w:hAnsi="DIN-Bold"/>
                                <w:color w:val="DC5920"/>
                                <w:sz w:val="22"/>
                              </w:rPr>
                              <w:t>E</w:t>
                            </w:r>
                            <w:r w:rsidRPr="002E7FBC">
                              <w:rPr>
                                <w:rFonts w:ascii="DIN-Regular" w:hAnsi="DIN-Regular"/>
                                <w:color w:val="FFFFFF" w:themeColor="background1"/>
                                <w:sz w:val="22"/>
                              </w:rPr>
                              <w:t xml:space="preserve"> </w:t>
                            </w:r>
                            <w:proofErr w:type="gramStart"/>
                            <w:r w:rsidR="00056C8C">
                              <w:rPr>
                                <w:rFonts w:ascii="DIN-Regular" w:hAnsi="DIN-Regular"/>
                                <w:color w:val="404040" w:themeColor="text1" w:themeTint="BF"/>
                                <w:sz w:val="22"/>
                              </w:rPr>
                              <w:t>email@</w:t>
                            </w:r>
                            <w:r w:rsidRPr="005F072D">
                              <w:rPr>
                                <w:rFonts w:ascii="DIN-Regular" w:hAnsi="DIN-Regular"/>
                                <w:color w:val="404040" w:themeColor="text1" w:themeTint="BF"/>
                                <w:sz w:val="22"/>
                              </w:rPr>
                              <w:t>brhs.com.au</w:t>
                            </w:r>
                            <w:r w:rsidRPr="002E7FBC">
                              <w:rPr>
                                <w:rFonts w:ascii="DIN-Regular" w:hAnsi="DIN-Regular"/>
                                <w:color w:val="FFFFFF" w:themeColor="background1"/>
                                <w:sz w:val="22"/>
                              </w:rPr>
                              <w:t xml:space="preserve">  </w:t>
                            </w:r>
                            <w:r w:rsidR="00563559" w:rsidRPr="00056C8C">
                              <w:rPr>
                                <w:rFonts w:ascii="DIN-Bold" w:hAnsi="DIN-Bold"/>
                                <w:color w:val="DC5920"/>
                                <w:sz w:val="22"/>
                              </w:rPr>
                              <w:t>www.brhs.com.au</w:t>
                            </w:r>
                            <w:proofErr w:type="gramEnd"/>
                          </w:p>
                          <w:p w:rsidR="00563559" w:rsidRDefault="00563559" w:rsidP="00B050B8">
                            <w:pPr>
                              <w:rPr>
                                <w:rFonts w:ascii="DIN-Bold" w:hAnsi="DIN-Bold"/>
                                <w:color w:val="DC5920"/>
                                <w:sz w:val="22"/>
                              </w:rPr>
                            </w:pPr>
                          </w:p>
                          <w:p w:rsidR="00563559" w:rsidRPr="002E7FBC" w:rsidRDefault="00563559" w:rsidP="00B050B8">
                            <w:pPr>
                              <w:rPr>
                                <w:rFonts w:ascii="DIN-Regular" w:hAnsi="DIN-Regular"/>
                                <w:color w:val="FFFFFF" w:themeColor="background1"/>
                                <w:sz w:val="22"/>
                              </w:rPr>
                            </w:pPr>
                            <w:r>
                              <w:rPr>
                                <w:rFonts w:ascii="DIN-Regular" w:hAnsi="DIN-Regular"/>
                                <w:color w:val="FFFFFF" w:themeColor="background1"/>
                                <w:sz w:val="22"/>
                              </w:rPr>
                              <w:t>P</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BB4D1" id="Text Box 15" o:spid="_x0000_s1028" type="#_x0000_t202" style="position:absolute;margin-left:287.6pt;margin-top:378.2pt;width:198pt;height:97.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" filled="f" stroked="f">
                <v:textbox inset=",7.2pt,,7.2pt">
                  <w:txbxContent>
                    <w:p w:rsidR="008228DD" w:rsidRPr="005F072D" w:rsidRDefault="008228DD" w:rsidP="00B050B8">
                      <w:pPr>
                        <w:spacing w:line="360" w:lineRule="auto"/>
                        <w:rPr>
                          <w:rFonts w:ascii="DIN-Regular" w:hAnsi="DIN-Regular"/>
                          <w:color w:val="404040" w:themeColor="text1" w:themeTint="BF"/>
                          <w:sz w:val="22"/>
                        </w:rPr>
                      </w:pPr>
                      <w:r w:rsidRPr="005F072D">
                        <w:rPr>
                          <w:rFonts w:ascii="DIN-Regular" w:hAnsi="DIN-Regular"/>
                          <w:color w:val="404040" w:themeColor="text1" w:themeTint="BF"/>
                          <w:sz w:val="22"/>
                        </w:rPr>
                        <w:t>We welcome feedback at:</w:t>
                      </w:r>
                    </w:p>
                    <w:p w:rsidR="008228DD" w:rsidRPr="005F072D" w:rsidRDefault="008228DD" w:rsidP="00B050B8">
                      <w:pPr>
                        <w:rPr>
                          <w:rFonts w:ascii="DIN-Regular" w:hAnsi="DIN-Regular"/>
                          <w:color w:val="262626" w:themeColor="text1" w:themeTint="D9"/>
                          <w:sz w:val="22"/>
                        </w:rPr>
                      </w:pPr>
                      <w:r w:rsidRPr="005F072D">
                        <w:rPr>
                          <w:rFonts w:ascii="DIN-Bold" w:hAnsi="DIN-Bold"/>
                          <w:color w:val="DC5920"/>
                          <w:sz w:val="22"/>
                        </w:rPr>
                        <w:t>Bairnsdale Regional Health Service</w:t>
                      </w:r>
                      <w:r w:rsidRPr="005F072D">
                        <w:rPr>
                          <w:rFonts w:ascii="DIN-Regular" w:hAnsi="DIN-Regular"/>
                          <w:color w:val="DC5920"/>
                          <w:sz w:val="22"/>
                        </w:rPr>
                        <w:t xml:space="preserve"> </w:t>
                      </w:r>
                      <w:r w:rsidRPr="005F072D">
                        <w:rPr>
                          <w:rFonts w:ascii="DIN-Bold" w:hAnsi="DIN-Bold"/>
                          <w:color w:val="DC5920"/>
                          <w:sz w:val="22"/>
                        </w:rPr>
                        <w:t>PO Box</w:t>
                      </w:r>
                      <w:r w:rsidRPr="002E7FBC">
                        <w:rPr>
                          <w:rFonts w:ascii="DIN-Regular" w:hAnsi="DIN-Regular"/>
                          <w:color w:val="FFFFFF" w:themeColor="background1"/>
                          <w:sz w:val="22"/>
                        </w:rPr>
                        <w:t xml:space="preserve"> </w:t>
                      </w:r>
                      <w:proofErr w:type="gramStart"/>
                      <w:r w:rsidRPr="005F072D">
                        <w:rPr>
                          <w:rFonts w:ascii="DIN-Regular" w:hAnsi="DIN-Regular"/>
                          <w:color w:val="404040" w:themeColor="text1" w:themeTint="BF"/>
                          <w:sz w:val="22"/>
                        </w:rPr>
                        <w:t>474  Bairnsdale</w:t>
                      </w:r>
                      <w:proofErr w:type="gramEnd"/>
                      <w:r w:rsidRPr="005F072D">
                        <w:rPr>
                          <w:rFonts w:ascii="DIN-Regular" w:hAnsi="DIN-Regular"/>
                          <w:color w:val="404040" w:themeColor="text1" w:themeTint="BF"/>
                          <w:sz w:val="22"/>
                        </w:rPr>
                        <w:t xml:space="preserve">  VIC  3875</w:t>
                      </w:r>
                    </w:p>
                    <w:p w:rsidR="008228DD" w:rsidRDefault="008228DD" w:rsidP="00B050B8">
                      <w:pPr>
                        <w:rPr>
                          <w:rFonts w:ascii="DIN-Bold" w:hAnsi="DIN-Bold"/>
                          <w:color w:val="DC5920"/>
                          <w:sz w:val="22"/>
                        </w:rPr>
                      </w:pPr>
                      <w:r w:rsidRPr="005F072D">
                        <w:rPr>
                          <w:rFonts w:ascii="DIN-Black" w:hAnsi="DIN-Black"/>
                          <w:color w:val="DC5920"/>
                          <w:sz w:val="22"/>
                        </w:rPr>
                        <w:t>P</w:t>
                      </w:r>
                      <w:r w:rsidRPr="005F072D">
                        <w:rPr>
                          <w:rFonts w:ascii="DIN-Regular" w:hAnsi="DIN-Regular"/>
                          <w:color w:val="DC5920"/>
                          <w:sz w:val="22"/>
                        </w:rPr>
                        <w:t xml:space="preserve"> </w:t>
                      </w:r>
                      <w:r w:rsidRPr="002E7FBC">
                        <w:rPr>
                          <w:rFonts w:ascii="DIN-Regular" w:hAnsi="DIN-Regular"/>
                          <w:color w:val="FFFFFF" w:themeColor="background1"/>
                          <w:sz w:val="22"/>
                        </w:rPr>
                        <w:t>(</w:t>
                      </w:r>
                      <w:r w:rsidRPr="005F072D">
                        <w:rPr>
                          <w:rFonts w:ascii="DIN-Regular" w:hAnsi="DIN-Regular"/>
                          <w:color w:val="404040" w:themeColor="text1" w:themeTint="BF"/>
                          <w:sz w:val="22"/>
                        </w:rPr>
                        <w:t>03) 5150 3333</w:t>
                      </w:r>
                      <w:r w:rsidRPr="002E7FBC">
                        <w:rPr>
                          <w:rFonts w:ascii="DIN-Regular" w:hAnsi="DIN-Regular"/>
                          <w:color w:val="FFFFFF" w:themeColor="background1"/>
                          <w:sz w:val="22"/>
                        </w:rPr>
                        <w:t xml:space="preserve">   </w:t>
                      </w:r>
                      <w:r w:rsidRPr="005F072D">
                        <w:rPr>
                          <w:rFonts w:ascii="DIN-Bold" w:hAnsi="DIN-Bold"/>
                          <w:color w:val="DC5920"/>
                          <w:sz w:val="22"/>
                        </w:rPr>
                        <w:t>F</w:t>
                      </w:r>
                      <w:r w:rsidRPr="005F072D">
                        <w:rPr>
                          <w:rFonts w:ascii="DIN-Regular" w:hAnsi="DIN-Regular"/>
                          <w:color w:val="DC5920"/>
                          <w:sz w:val="22"/>
                        </w:rPr>
                        <w:t xml:space="preserve"> </w:t>
                      </w:r>
                      <w:r w:rsidRPr="002E7FBC">
                        <w:rPr>
                          <w:rFonts w:ascii="DIN-Regular" w:hAnsi="DIN-Regular"/>
                          <w:color w:val="FFFFFF" w:themeColor="background1"/>
                          <w:sz w:val="22"/>
                        </w:rPr>
                        <w:t>(</w:t>
                      </w:r>
                      <w:r w:rsidRPr="005F072D">
                        <w:rPr>
                          <w:rFonts w:ascii="DIN-Regular" w:hAnsi="DIN-Regular"/>
                          <w:color w:val="404040" w:themeColor="text1" w:themeTint="BF"/>
                          <w:sz w:val="22"/>
                        </w:rPr>
                        <w:t>03) 5152 6784</w:t>
                      </w:r>
                      <w:r>
                        <w:rPr>
                          <w:rFonts w:ascii="DIN-Bold" w:hAnsi="DIN-Bold"/>
                          <w:color w:val="FACB2C"/>
                          <w:sz w:val="22"/>
                        </w:rPr>
                        <w:br/>
                      </w:r>
                      <w:r w:rsidRPr="005F072D">
                        <w:rPr>
                          <w:rFonts w:ascii="DIN-Bold" w:hAnsi="DIN-Bold"/>
                          <w:color w:val="DC5920"/>
                          <w:sz w:val="22"/>
                        </w:rPr>
                        <w:t>E</w:t>
                      </w:r>
                      <w:r w:rsidRPr="002E7FBC">
                        <w:rPr>
                          <w:rFonts w:ascii="DIN-Regular" w:hAnsi="DIN-Regular"/>
                          <w:color w:val="FFFFFF" w:themeColor="background1"/>
                          <w:sz w:val="22"/>
                        </w:rPr>
                        <w:t xml:space="preserve"> </w:t>
                      </w:r>
                      <w:proofErr w:type="gramStart"/>
                      <w:r w:rsidR="00056C8C">
                        <w:rPr>
                          <w:rFonts w:ascii="DIN-Regular" w:hAnsi="DIN-Regular"/>
                          <w:color w:val="404040" w:themeColor="text1" w:themeTint="BF"/>
                          <w:sz w:val="22"/>
                        </w:rPr>
                        <w:t>email@</w:t>
                      </w:r>
                      <w:r w:rsidRPr="005F072D">
                        <w:rPr>
                          <w:rFonts w:ascii="DIN-Regular" w:hAnsi="DIN-Regular"/>
                          <w:color w:val="404040" w:themeColor="text1" w:themeTint="BF"/>
                          <w:sz w:val="22"/>
                        </w:rPr>
                        <w:t>brhs.com.au</w:t>
                      </w:r>
                      <w:r w:rsidRPr="002E7FBC">
                        <w:rPr>
                          <w:rFonts w:ascii="DIN-Regular" w:hAnsi="DIN-Regular"/>
                          <w:color w:val="FFFFFF" w:themeColor="background1"/>
                          <w:sz w:val="22"/>
                        </w:rPr>
                        <w:t xml:space="preserve">  </w:t>
                      </w:r>
                      <w:r w:rsidR="00563559" w:rsidRPr="00056C8C">
                        <w:rPr>
                          <w:rFonts w:ascii="DIN-Bold" w:hAnsi="DIN-Bold"/>
                          <w:color w:val="DC5920"/>
                          <w:sz w:val="22"/>
                        </w:rPr>
                        <w:t>www.brhs.com.au</w:t>
                      </w:r>
                      <w:proofErr w:type="gramEnd"/>
                    </w:p>
                    <w:p w:rsidR="00563559" w:rsidRDefault="00563559" w:rsidP="00B050B8">
                      <w:pPr>
                        <w:rPr>
                          <w:rFonts w:ascii="DIN-Bold" w:hAnsi="DIN-Bold"/>
                          <w:color w:val="DC5920"/>
                          <w:sz w:val="22"/>
                        </w:rPr>
                      </w:pPr>
                    </w:p>
                    <w:p w:rsidR="00563559" w:rsidRPr="002E7FBC" w:rsidRDefault="00563559" w:rsidP="00B050B8">
                      <w:pPr>
                        <w:rPr>
                          <w:rFonts w:ascii="DIN-Regular" w:hAnsi="DIN-Regular"/>
                          <w:color w:val="FFFFFF" w:themeColor="background1"/>
                          <w:sz w:val="22"/>
                        </w:rPr>
                      </w:pPr>
                      <w:r>
                        <w:rPr>
                          <w:rFonts w:ascii="DIN-Regular" w:hAnsi="DIN-Regular"/>
                          <w:color w:val="FFFFFF" w:themeColor="background1"/>
                          <w:sz w:val="22"/>
                        </w:rPr>
                        <w:t>P</w:t>
                      </w:r>
                    </w:p>
                  </w:txbxContent>
                </v:textbox>
                <w10:wrap type="tight"/>
              </v:shape>
            </w:pict>
          </mc:Fallback>
        </mc:AlternateContent>
      </w:r>
      <w:r w:rsidR="00056C8C">
        <w:rPr>
          <w:noProof/>
          <w:lang w:val="en-AU" w:eastAsia="en-AU"/>
        </w:rPr>
        <mc:AlternateContent>
          <mc:Choice Requires="wps">
            <w:drawing>
              <wp:anchor distT="0" distB="0" distL="114300" distR="114300" simplePos="0" relativeHeight="251680768" behindDoc="0" locked="0" layoutInCell="1" allowOverlap="1" wp14:anchorId="23259B24" wp14:editId="74BD6D52">
                <wp:simplePos x="0" y="0"/>
                <wp:positionH relativeFrom="column">
                  <wp:posOffset>3838575</wp:posOffset>
                </wp:positionH>
                <wp:positionV relativeFrom="paragraph">
                  <wp:posOffset>2804795</wp:posOffset>
                </wp:positionV>
                <wp:extent cx="2770505" cy="1358265"/>
                <wp:effectExtent l="0" t="3810" r="1905" b="0"/>
                <wp:wrapTight wrapText="bothSides">
                  <wp:wrapPolygon edited="0">
                    <wp:start x="0" y="0"/>
                    <wp:lineTo x="21600" y="0"/>
                    <wp:lineTo x="21600" y="21600"/>
                    <wp:lineTo x="0" y="21600"/>
                    <wp:lineTo x="0" y="0"/>
                  </wp:wrapPolygon>
                </wp:wrapTight>
                <wp:docPr id="2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1358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6C8C" w:rsidRPr="005F072D" w:rsidRDefault="00056C8C" w:rsidP="00056C8C">
                            <w:pPr>
                              <w:jc w:val="center"/>
                              <w:rPr>
                                <w:color w:val="DC5920"/>
                              </w:rPr>
                            </w:pPr>
                            <w:r w:rsidRPr="00ED609D">
                              <w:rPr>
                                <w:rFonts w:ascii="DIN-BoldItalic" w:hAnsi="DIN-BoldItalic"/>
                                <w:color w:val="DC5920"/>
                                <w:sz w:val="28"/>
                              </w:rPr>
                              <w:t>Improving the health and wellbeing of the East Gippsland community by providing accessible, high quality and sustainable health care.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259B24" id="Text Box 11" o:spid="_x0000_s1029" type="#_x0000_t202" style="position:absolute;margin-left:302.25pt;margin-top:220.85pt;width:218.15pt;height:106.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" filled="f" stroked="f">
                <v:textbox inset=",7.2pt,,7.2pt">
                  <w:txbxContent>
                    <w:p w:rsidR="00056C8C" w:rsidRPr="005F072D" w:rsidRDefault="00056C8C" w:rsidP="00056C8C">
                      <w:pPr>
                        <w:jc w:val="center"/>
                        <w:rPr>
                          <w:color w:val="DC5920"/>
                        </w:rPr>
                      </w:pPr>
                      <w:r w:rsidRPr="00ED609D">
                        <w:rPr>
                          <w:rFonts w:ascii="DIN-BoldItalic" w:hAnsi="DIN-BoldItalic"/>
                          <w:color w:val="DC5920"/>
                          <w:sz w:val="28"/>
                        </w:rPr>
                        <w:t>Improving the health and wellbeing of the East Gippsland community by providing accessible, high quality and sustainable health care.</w:t>
                      </w:r>
                    </w:p>
                  </w:txbxContent>
                </v:textbox>
                <w10:wrap type="tight"/>
              </v:shape>
            </w:pict>
          </mc:Fallback>
        </mc:AlternateContent>
      </w:r>
      <w:r w:rsidR="00631FA1">
        <w:rPr>
          <w:noProof/>
          <w:lang w:val="en-AU" w:eastAsia="en-AU"/>
        </w:rPr>
        <mc:AlternateContent>
          <mc:Choice Requires="wps">
            <w:drawing>
              <wp:anchor distT="0" distB="0" distL="114300" distR="114300" simplePos="0" relativeHeight="251662333" behindDoc="0" locked="0" layoutInCell="1" allowOverlap="1" wp14:anchorId="6F8FB656" wp14:editId="77530171">
                <wp:simplePos x="0" y="0"/>
                <wp:positionH relativeFrom="column">
                  <wp:posOffset>8140700</wp:posOffset>
                </wp:positionH>
                <wp:positionV relativeFrom="paragraph">
                  <wp:posOffset>1479550</wp:posOffset>
                </wp:positionV>
                <wp:extent cx="2286000" cy="5812155"/>
                <wp:effectExtent l="0" t="3175" r="3175" b="4445"/>
                <wp:wrapTight wrapText="bothSides">
                  <wp:wrapPolygon edited="0">
                    <wp:start x="0" y="0"/>
                    <wp:lineTo x="21600" y="0"/>
                    <wp:lineTo x="21600" y="21600"/>
                    <wp:lineTo x="0" y="21600"/>
                    <wp:lineTo x="0" y="0"/>
                  </wp:wrapPolygon>
                </wp:wrapTight>
                <wp:docPr id="1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81215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8228DD" w:rsidRDefault="008228DD">
                            <w:r>
                              <w:rPr>
                                <w:noProof/>
                                <w:lang w:val="en-AU" w:eastAsia="en-AU"/>
                              </w:rPr>
                              <w:drawing>
                                <wp:inline distT="0" distB="0" distL="0" distR="0" wp14:anchorId="072F1A4E" wp14:editId="3510D3CA">
                                  <wp:extent cx="2797332" cy="5645871"/>
                                  <wp:effectExtent l="25400" t="0" r="0" b="0"/>
                                  <wp:docPr id="21" name="Picture 20" descr="D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png"/>
                                          <pic:cNvPicPr/>
                                        </pic:nvPicPr>
                                        <pic:blipFill>
                                          <a:blip r:embed="rId10"/>
                                          <a:stretch>
                                            <a:fillRect/>
                                          </a:stretch>
                                        </pic:blipFill>
                                        <pic:spPr>
                                          <a:xfrm>
                                            <a:off x="0" y="0"/>
                                            <a:ext cx="2797332" cy="5645871"/>
                                          </a:xfrm>
                                          <a:prstGeom prst="rect">
                                            <a:avLst/>
                                          </a:prstGeom>
                                          <a:effectLst/>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FB656" id="Text Box 25" o:spid="_x0000_s1030" type="#_x0000_t202" style="position:absolute;margin-left:641pt;margin-top:116.5pt;width:180pt;height:457.65pt;z-index:251662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" filled="f" fillcolor="#9bc1ff" stroked="f" strokecolor="#4a7ebb" strokeweight="1.5pt">
                <v:fill color2="#3f80cd" focus="100%" type="gradient">
                  <o:fill v:ext="view" type="gradientUnscaled"/>
                </v:fill>
                <v:textbox inset=",7.2pt,,7.2pt">
                  <w:txbxContent>
                    <w:p w:rsidR="008228DD" w:rsidRDefault="008228DD">
                      <w:r>
                        <w:rPr>
                          <w:noProof/>
                          <w:lang w:val="en-AU" w:eastAsia="en-AU"/>
                        </w:rPr>
                        <w:drawing>
                          <wp:inline distT="0" distB="0" distL="0" distR="0" wp14:anchorId="072F1A4E" wp14:editId="3510D3CA">
                            <wp:extent cx="2797332" cy="5645871"/>
                            <wp:effectExtent l="25400" t="0" r="0" b="0"/>
                            <wp:docPr id="21" name="Picture 20" descr="D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png"/>
                                    <pic:cNvPicPr/>
                                  </pic:nvPicPr>
                                  <pic:blipFill>
                                    <a:blip r:embed="rId11"/>
                                    <a:stretch>
                                      <a:fillRect/>
                                    </a:stretch>
                                  </pic:blipFill>
                                  <pic:spPr>
                                    <a:xfrm>
                                      <a:off x="0" y="0"/>
                                      <a:ext cx="2797332" cy="5645871"/>
                                    </a:xfrm>
                                    <a:prstGeom prst="rect">
                                      <a:avLst/>
                                    </a:prstGeom>
                                    <a:effectLst/>
                                  </pic:spPr>
                                </pic:pic>
                              </a:graphicData>
                            </a:graphic>
                          </wp:inline>
                        </w:drawing>
                      </w:r>
                    </w:p>
                  </w:txbxContent>
                </v:textbox>
                <w10:wrap type="tight"/>
              </v:shape>
            </w:pict>
          </mc:Fallback>
        </mc:AlternateContent>
      </w:r>
      <w:r w:rsidR="00631FA1">
        <w:rPr>
          <w:noProof/>
          <w:lang w:val="en-AU" w:eastAsia="en-AU"/>
        </w:rPr>
        <mc:AlternateContent>
          <mc:Choice Requires="wps">
            <w:drawing>
              <wp:anchor distT="0" distB="0" distL="114300" distR="114300" simplePos="0" relativeHeight="251663358" behindDoc="0" locked="0" layoutInCell="1" allowOverlap="1" wp14:anchorId="466B4429" wp14:editId="1C22B954">
                <wp:simplePos x="0" y="0"/>
                <wp:positionH relativeFrom="column">
                  <wp:posOffset>6835140</wp:posOffset>
                </wp:positionH>
                <wp:positionV relativeFrom="paragraph">
                  <wp:posOffset>1940560</wp:posOffset>
                </wp:positionV>
                <wp:extent cx="3200400" cy="5349875"/>
                <wp:effectExtent l="0" t="0" r="3810" b="0"/>
                <wp:wrapTight wrapText="bothSides">
                  <wp:wrapPolygon edited="0">
                    <wp:start x="0" y="0"/>
                    <wp:lineTo x="21600" y="0"/>
                    <wp:lineTo x="21600" y="21600"/>
                    <wp:lineTo x="0" y="21600"/>
                    <wp:lineTo x="0" y="0"/>
                  </wp:wrapPolygon>
                </wp:wrapTight>
                <wp:docPr id="1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5349875"/>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19050">
                              <a:solidFill>
                                <a:srgbClr val="4A7EBB"/>
                              </a:solidFill>
                              <a:miter lim="800000"/>
                              <a:headEnd/>
                              <a:tailEnd/>
                            </a14:hiddenLine>
                          </a:ext>
                        </a:extLst>
                      </wps:spPr>
                      <wps:txbx>
                        <w:txbxContent>
                          <w:p w:rsidR="008228DD" w:rsidRDefault="0049533D">
                            <w:r>
                              <w:rPr>
                                <w:noProof/>
                                <w:lang w:val="en-AU" w:eastAsia="en-AU"/>
                              </w:rPr>
                              <w:drawing>
                                <wp:inline distT="0" distB="0" distL="0" distR="0" wp14:anchorId="27EF7331" wp14:editId="2822D68D">
                                  <wp:extent cx="2360930" cy="5364480"/>
                                  <wp:effectExtent l="25400" t="0" r="0" b="0"/>
                                  <wp:docPr id="23" name="Picture 22" descr="Bon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nie.png"/>
                                          <pic:cNvPicPr/>
                                        </pic:nvPicPr>
                                        <pic:blipFill>
                                          <a:blip r:embed="rId12"/>
                                          <a:stretch>
                                            <a:fillRect/>
                                          </a:stretch>
                                        </pic:blipFill>
                                        <pic:spPr>
                                          <a:xfrm>
                                            <a:off x="0" y="0"/>
                                            <a:ext cx="2360930" cy="536448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B4429" id="Text Box 26" o:spid="_x0000_s1031" type="#_x0000_t202" style="position:absolute;margin-left:538.2pt;margin-top:152.8pt;width:252pt;height:421.25pt;z-index:251663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" filled="f" fillcolor="#9bc1ff" stroked="f" strokecolor="#4a7ebb" strokeweight="1.5pt">
                <v:fill color2="#3f80cd" focus="100%" type="gradient">
                  <o:fill v:ext="view" type="gradientUnscaled"/>
                </v:fill>
                <v:textbox inset=",7.2pt,,7.2pt">
                  <w:txbxContent>
                    <w:p w:rsidR="008228DD" w:rsidRDefault="0049533D">
                      <w:r>
                        <w:rPr>
                          <w:noProof/>
                          <w:lang w:val="en-AU" w:eastAsia="en-AU"/>
                        </w:rPr>
                        <w:drawing>
                          <wp:inline distT="0" distB="0" distL="0" distR="0" wp14:anchorId="27EF7331" wp14:editId="2822D68D">
                            <wp:extent cx="2360930" cy="5364480"/>
                            <wp:effectExtent l="25400" t="0" r="0" b="0"/>
                            <wp:docPr id="23" name="Picture 22" descr="Bon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nie.png"/>
                                    <pic:cNvPicPr/>
                                  </pic:nvPicPr>
                                  <pic:blipFill>
                                    <a:blip r:embed="rId13"/>
                                    <a:stretch>
                                      <a:fillRect/>
                                    </a:stretch>
                                  </pic:blipFill>
                                  <pic:spPr>
                                    <a:xfrm>
                                      <a:off x="0" y="0"/>
                                      <a:ext cx="2360930" cy="5364480"/>
                                    </a:xfrm>
                                    <a:prstGeom prst="rect">
                                      <a:avLst/>
                                    </a:prstGeom>
                                  </pic:spPr>
                                </pic:pic>
                              </a:graphicData>
                            </a:graphic>
                          </wp:inline>
                        </w:drawing>
                      </w:r>
                    </w:p>
                  </w:txbxContent>
                </v:textbox>
                <w10:wrap type="tight"/>
              </v:shape>
            </w:pict>
          </mc:Fallback>
        </mc:AlternateContent>
      </w:r>
      <w:r w:rsidR="00631FA1">
        <w:rPr>
          <w:noProof/>
          <w:lang w:val="en-AU" w:eastAsia="en-AU"/>
        </w:rPr>
        <mc:AlternateContent>
          <mc:Choice Requires="wps">
            <w:drawing>
              <wp:anchor distT="0" distB="0" distL="114300" distR="114300" simplePos="0" relativeHeight="251672576" behindDoc="0" locked="0" layoutInCell="1" allowOverlap="1" wp14:anchorId="7B2C9C96" wp14:editId="798014DC">
                <wp:simplePos x="0" y="0"/>
                <wp:positionH relativeFrom="column">
                  <wp:posOffset>6637655</wp:posOffset>
                </wp:positionH>
                <wp:positionV relativeFrom="paragraph">
                  <wp:posOffset>6271260</wp:posOffset>
                </wp:positionV>
                <wp:extent cx="457200" cy="914400"/>
                <wp:effectExtent l="0" t="3810" r="1270" b="0"/>
                <wp:wrapTight wrapText="bothSides">
                  <wp:wrapPolygon edited="0">
                    <wp:start x="0" y="0"/>
                    <wp:lineTo x="21600" y="0"/>
                    <wp:lineTo x="21600" y="21600"/>
                    <wp:lineTo x="0" y="21600"/>
                    <wp:lineTo x="0" y="0"/>
                  </wp:wrapPolygon>
                </wp:wrapTight>
                <wp:docPr id="1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DD" w:rsidRPr="00221BFC" w:rsidRDefault="008228DD" w:rsidP="00B050B8">
                            <w:pPr>
                              <w:rPr>
                                <w:rFonts w:ascii="DIN-RegularItalic" w:hAnsi="DIN-RegularItalic"/>
                                <w:color w:val="FFFFFF" w:themeColor="background1"/>
                                <w:sz w:val="16"/>
                              </w:rPr>
                            </w:pPr>
                            <w:r w:rsidRPr="00221BFC">
                              <w:rPr>
                                <w:rFonts w:ascii="DIN-RegularItalic" w:hAnsi="DIN-RegularItalic"/>
                                <w:color w:val="FFFFFF" w:themeColor="background1"/>
                                <w:sz w:val="16"/>
                              </w:rPr>
                              <w:t>Our Ref: G10001</w:t>
                            </w:r>
                          </w:p>
                          <w:p w:rsidR="008228DD" w:rsidRPr="00221BFC" w:rsidRDefault="008228DD" w:rsidP="00B050B8">
                            <w:pPr>
                              <w:rPr>
                                <w:rFonts w:ascii="DIN-RegularItalic" w:hAnsi="DIN-RegularItalic"/>
                                <w:color w:val="FFFFFF" w:themeColor="background1"/>
                                <w:sz w:val="16"/>
                              </w:rPr>
                            </w:pPr>
                          </w:p>
                        </w:txbxContent>
                      </wps:txbx>
                      <wps:bodyPr rot="0" vert="vert270"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2C9C96" id="Text Box 17" o:spid="_x0000_s1032" type="#_x0000_t202" style="position:absolute;margin-left:522.65pt;margin-top:493.8pt;width:36pt;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" filled="f" stroked="f">
                <v:textbox style="layout-flow:vertical;mso-layout-flow-alt:bottom-to-top" inset=",7.2pt,,7.2pt">
                  <w:txbxContent>
                    <w:p w:rsidR="008228DD" w:rsidRPr="00221BFC" w:rsidRDefault="008228DD" w:rsidP="00B050B8">
                      <w:pPr>
                        <w:rPr>
                          <w:rFonts w:ascii="DIN-RegularItalic" w:hAnsi="DIN-RegularItalic"/>
                          <w:color w:val="FFFFFF" w:themeColor="background1"/>
                          <w:sz w:val="16"/>
                        </w:rPr>
                      </w:pPr>
                      <w:r w:rsidRPr="00221BFC">
                        <w:rPr>
                          <w:rFonts w:ascii="DIN-RegularItalic" w:hAnsi="DIN-RegularItalic"/>
                          <w:color w:val="FFFFFF" w:themeColor="background1"/>
                          <w:sz w:val="16"/>
                        </w:rPr>
                        <w:t>Our Ref: G10001</w:t>
                      </w:r>
                    </w:p>
                    <w:p w:rsidR="008228DD" w:rsidRPr="00221BFC" w:rsidRDefault="008228DD" w:rsidP="00B050B8">
                      <w:pPr>
                        <w:rPr>
                          <w:rFonts w:ascii="DIN-RegularItalic" w:hAnsi="DIN-RegularItalic"/>
                          <w:color w:val="FFFFFF" w:themeColor="background1"/>
                          <w:sz w:val="16"/>
                        </w:rPr>
                      </w:pPr>
                    </w:p>
                  </w:txbxContent>
                </v:textbox>
                <w10:wrap type="tight"/>
              </v:shape>
            </w:pict>
          </mc:Fallback>
        </mc:AlternateContent>
      </w:r>
      <w:r w:rsidR="00631FA1">
        <w:rPr>
          <w:noProof/>
          <w:lang w:val="en-AU" w:eastAsia="en-AU"/>
        </w:rPr>
        <mc:AlternateContent>
          <mc:Choice Requires="wps">
            <w:drawing>
              <wp:anchor distT="0" distB="0" distL="114300" distR="114300" simplePos="0" relativeHeight="251669504" behindDoc="0" locked="0" layoutInCell="1" allowOverlap="1" wp14:anchorId="7C05D094" wp14:editId="061FC7A3">
                <wp:simplePos x="0" y="0"/>
                <wp:positionH relativeFrom="column">
                  <wp:posOffset>7045325</wp:posOffset>
                </wp:positionH>
                <wp:positionV relativeFrom="paragraph">
                  <wp:posOffset>5453380</wp:posOffset>
                </wp:positionV>
                <wp:extent cx="3200400" cy="930910"/>
                <wp:effectExtent l="0" t="0" r="3175" b="0"/>
                <wp:wrapTight wrapText="bothSides">
                  <wp:wrapPolygon edited="0">
                    <wp:start x="0" y="0"/>
                    <wp:lineTo x="21600" y="0"/>
                    <wp:lineTo x="21600" y="21600"/>
                    <wp:lineTo x="0" y="21600"/>
                    <wp:lineTo x="0" y="0"/>
                  </wp:wrapPolygon>
                </wp:wrapTight>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30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28DD" w:rsidRPr="007876D2" w:rsidRDefault="007876D2" w:rsidP="00B050B8">
                            <w:pPr>
                              <w:pStyle w:val="Heading1"/>
                              <w:rPr>
                                <w:sz w:val="40"/>
                                <w:szCs w:val="40"/>
                              </w:rPr>
                            </w:pPr>
                            <w:r w:rsidRPr="007876D2">
                              <w:rPr>
                                <w:sz w:val="40"/>
                                <w:szCs w:val="40"/>
                              </w:rPr>
                              <w:t>Freedom of Information</w:t>
                            </w:r>
                          </w:p>
                          <w:p w:rsidR="008228DD" w:rsidRPr="002E7FBC" w:rsidRDefault="007876D2" w:rsidP="00B050B8">
                            <w:pPr>
                              <w:jc w:val="center"/>
                              <w:rPr>
                                <w:rFonts w:ascii="DIN-Regular" w:hAnsi="DIN-Regular"/>
                                <w:color w:val="FFFFFF" w:themeColor="background1"/>
                                <w:sz w:val="34"/>
                              </w:rPr>
                            </w:pPr>
                            <w:r>
                              <w:rPr>
                                <w:rFonts w:ascii="DIN-Regular" w:hAnsi="DIN-Regular"/>
                                <w:color w:val="FFFFFF" w:themeColor="background1"/>
                                <w:sz w:val="34"/>
                              </w:rPr>
                              <w:t xml:space="preserve">Patient </w:t>
                            </w:r>
                            <w:r w:rsidR="008228DD" w:rsidRPr="002E7FBC">
                              <w:rPr>
                                <w:rFonts w:ascii="DIN-Regular" w:hAnsi="DIN-Regular"/>
                                <w:color w:val="FFFFFF" w:themeColor="background1"/>
                                <w:sz w:val="34"/>
                              </w:rPr>
                              <w:t>Info</w:t>
                            </w:r>
                            <w:r w:rsidR="008228DD">
                              <w:rPr>
                                <w:rFonts w:ascii="DIN-Regular" w:hAnsi="DIN-Regular"/>
                                <w:color w:val="FFFFFF" w:themeColor="background1"/>
                                <w:sz w:val="34"/>
                              </w:rPr>
                              <w:t>r</w:t>
                            </w:r>
                            <w:r w:rsidR="008228DD" w:rsidRPr="002E7FBC">
                              <w:rPr>
                                <w:rFonts w:ascii="DIN-Regular" w:hAnsi="DIN-Regular"/>
                                <w:color w:val="FFFFFF" w:themeColor="background1"/>
                                <w:sz w:val="34"/>
                              </w:rPr>
                              <w:t>mation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5D094" id="Text Box 14" o:spid="_x0000_s1033" type="#_x0000_t202" style="position:absolute;margin-left:554.75pt;margin-top:429.4pt;width:252pt;height:7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" filled="f" stroked="f">
                <v:textbox inset=",7.2pt,,7.2pt">
                  <w:txbxContent>
                    <w:p w:rsidR="008228DD" w:rsidRPr="007876D2" w:rsidRDefault="007876D2" w:rsidP="00B050B8">
                      <w:pPr>
                        <w:pStyle w:val="Heading1"/>
                        <w:rPr>
                          <w:sz w:val="40"/>
                          <w:szCs w:val="40"/>
                        </w:rPr>
                      </w:pPr>
                      <w:r w:rsidRPr="007876D2">
                        <w:rPr>
                          <w:sz w:val="40"/>
                          <w:szCs w:val="40"/>
                        </w:rPr>
                        <w:t>Freedom of Information</w:t>
                      </w:r>
                    </w:p>
                    <w:p w:rsidR="008228DD" w:rsidRPr="002E7FBC" w:rsidRDefault="007876D2" w:rsidP="00B050B8">
                      <w:pPr>
                        <w:jc w:val="center"/>
                        <w:rPr>
                          <w:rFonts w:ascii="DIN-Regular" w:hAnsi="DIN-Regular"/>
                          <w:color w:val="FFFFFF" w:themeColor="background1"/>
                          <w:sz w:val="34"/>
                        </w:rPr>
                      </w:pPr>
                      <w:r>
                        <w:rPr>
                          <w:rFonts w:ascii="DIN-Regular" w:hAnsi="DIN-Regular"/>
                          <w:color w:val="FFFFFF" w:themeColor="background1"/>
                          <w:sz w:val="34"/>
                        </w:rPr>
                        <w:t xml:space="preserve">Patient </w:t>
                      </w:r>
                      <w:r w:rsidR="008228DD" w:rsidRPr="002E7FBC">
                        <w:rPr>
                          <w:rFonts w:ascii="DIN-Regular" w:hAnsi="DIN-Regular"/>
                          <w:color w:val="FFFFFF" w:themeColor="background1"/>
                          <w:sz w:val="34"/>
                        </w:rPr>
                        <w:t>Info</w:t>
                      </w:r>
                      <w:r w:rsidR="008228DD">
                        <w:rPr>
                          <w:rFonts w:ascii="DIN-Regular" w:hAnsi="DIN-Regular"/>
                          <w:color w:val="FFFFFF" w:themeColor="background1"/>
                          <w:sz w:val="34"/>
                        </w:rPr>
                        <w:t>r</w:t>
                      </w:r>
                      <w:r w:rsidR="008228DD" w:rsidRPr="002E7FBC">
                        <w:rPr>
                          <w:rFonts w:ascii="DIN-Regular" w:hAnsi="DIN-Regular"/>
                          <w:color w:val="FFFFFF" w:themeColor="background1"/>
                          <w:sz w:val="34"/>
                        </w:rPr>
                        <w:t>mation</w:t>
                      </w:r>
                    </w:p>
                  </w:txbxContent>
                </v:textbox>
                <w10:wrap type="tight"/>
              </v:shape>
            </w:pict>
          </mc:Fallback>
        </mc:AlternateContent>
      </w:r>
      <w:r w:rsidR="00631FA1">
        <w:rPr>
          <w:noProof/>
          <w:lang w:val="en-AU" w:eastAsia="en-AU"/>
        </w:rPr>
        <mc:AlternateContent>
          <mc:Choice Requires="wps">
            <w:drawing>
              <wp:anchor distT="0" distB="0" distL="114300" distR="114300" simplePos="0" relativeHeight="251668480" behindDoc="0" locked="0" layoutInCell="1" allowOverlap="1" wp14:anchorId="0C3A7416" wp14:editId="3984287D">
                <wp:simplePos x="0" y="0"/>
                <wp:positionH relativeFrom="column">
                  <wp:posOffset>6948805</wp:posOffset>
                </wp:positionH>
                <wp:positionV relativeFrom="paragraph">
                  <wp:posOffset>5544185</wp:posOffset>
                </wp:positionV>
                <wp:extent cx="3383915" cy="720090"/>
                <wp:effectExtent l="0" t="635" r="1905" b="3175"/>
                <wp:wrapTight wrapText="bothSides">
                  <wp:wrapPolygon edited="0">
                    <wp:start x="-61" y="0"/>
                    <wp:lineTo x="-61" y="21029"/>
                    <wp:lineTo x="21600" y="21029"/>
                    <wp:lineTo x="21600" y="0"/>
                    <wp:lineTo x="-61" y="0"/>
                  </wp:wrapPolygon>
                </wp:wrapTight>
                <wp:docPr id="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3915" cy="720090"/>
                        </a:xfrm>
                        <a:prstGeom prst="rect">
                          <a:avLst/>
                        </a:prstGeom>
                        <a:solidFill>
                          <a:srgbClr val="DC592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01A8C" id="Rectangle 13" o:spid="_x0000_s1026" style="position:absolute;margin-left:547.15pt;margin-top:436.55pt;width:266.45pt;height:56.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" fillcolor="#dc5920" stroked="f" strokecolor="#4a7ebb" strokeweight="1.5pt">
                <v:shadow opacity="22938f" offset="0"/>
                <v:textbox inset=",7.2pt,,7.2pt"/>
                <w10:wrap type="tight"/>
              </v:rect>
            </w:pict>
          </mc:Fallback>
        </mc:AlternateContent>
      </w:r>
    </w:p>
    <w:p w:rsidR="004E6808" w:rsidRDefault="00056C8C">
      <w:r>
        <w:rPr>
          <w:noProof/>
          <w:lang w:val="en-AU" w:eastAsia="en-AU"/>
        </w:rPr>
        <w:lastRenderedPageBreak/>
        <mc:AlternateContent>
          <mc:Choice Requires="wps">
            <w:drawing>
              <wp:anchor distT="0" distB="0" distL="114300" distR="114300" simplePos="0" relativeHeight="251675648" behindDoc="0" locked="0" layoutInCell="1" allowOverlap="1" wp14:anchorId="784A8746" wp14:editId="5E3483D6">
                <wp:simplePos x="0" y="0"/>
                <wp:positionH relativeFrom="column">
                  <wp:posOffset>-151765</wp:posOffset>
                </wp:positionH>
                <wp:positionV relativeFrom="paragraph">
                  <wp:posOffset>-205105</wp:posOffset>
                </wp:positionV>
                <wp:extent cx="3113405" cy="6019800"/>
                <wp:effectExtent l="0" t="0" r="0" b="0"/>
                <wp:wrapTight wrapText="bothSides">
                  <wp:wrapPolygon edited="0">
                    <wp:start x="264" y="205"/>
                    <wp:lineTo x="264" y="21395"/>
                    <wp:lineTo x="21146" y="21395"/>
                    <wp:lineTo x="21146" y="205"/>
                    <wp:lineTo x="264" y="205"/>
                  </wp:wrapPolygon>
                </wp:wrapTight>
                <wp:docPr id="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3405" cy="601980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14:hiddenEffects>
                          </a:ext>
                        </a:extLst>
                      </wps:spPr>
                      <wps:txbx id="9">
                        <w:txbxContent>
                          <w:p w:rsidR="008228DD" w:rsidRPr="00BC3119" w:rsidRDefault="007876D2" w:rsidP="00B116A2">
                            <w:pPr>
                              <w:pStyle w:val="Heading2"/>
                              <w:rPr>
                                <w:rFonts w:ascii="Century Gothic" w:hAnsi="Century Gothic"/>
                                <w:sz w:val="28"/>
                                <w:szCs w:val="28"/>
                              </w:rPr>
                            </w:pPr>
                            <w:r w:rsidRPr="00BC3119">
                              <w:rPr>
                                <w:rFonts w:ascii="Century Gothic" w:hAnsi="Century Gothic"/>
                                <w:sz w:val="28"/>
                                <w:szCs w:val="28"/>
                              </w:rPr>
                              <w:t>What is Freedom of Information?</w:t>
                            </w:r>
                          </w:p>
                          <w:p w:rsidR="008228DD" w:rsidRPr="00BC3119" w:rsidRDefault="007876D2" w:rsidP="00A227E2">
                            <w:pPr>
                              <w:pStyle w:val="BodyText"/>
                              <w:rPr>
                                <w:rFonts w:ascii="Century Gothic" w:hAnsi="Century Gothic"/>
                                <w:sz w:val="20"/>
                                <w:szCs w:val="20"/>
                              </w:rPr>
                            </w:pPr>
                            <w:r w:rsidRPr="00BC3119">
                              <w:rPr>
                                <w:rFonts w:ascii="Century Gothic" w:hAnsi="Century Gothic"/>
                                <w:sz w:val="20"/>
                                <w:szCs w:val="20"/>
                              </w:rPr>
                              <w:t xml:space="preserve">The Freedom of Information (FOI) Act 1982 gives you the right to request access to documents held by Bairnsdale Regional Health Service (BRHS).  FOI also allows you to amend incorrect information in </w:t>
                            </w:r>
                            <w:r w:rsidR="00334271">
                              <w:rPr>
                                <w:rFonts w:ascii="Century Gothic" w:hAnsi="Century Gothic"/>
                                <w:sz w:val="20"/>
                                <w:szCs w:val="20"/>
                              </w:rPr>
                              <w:t>the</w:t>
                            </w:r>
                            <w:r w:rsidRPr="00BC3119">
                              <w:rPr>
                                <w:rFonts w:ascii="Century Gothic" w:hAnsi="Century Gothic"/>
                                <w:sz w:val="20"/>
                                <w:szCs w:val="20"/>
                              </w:rPr>
                              <w:t xml:space="preserve"> record and to request an explanation or a summary of the information.  In certain instances we have the right to refuse your request, but if this happens we will tell you why.</w:t>
                            </w:r>
                          </w:p>
                          <w:p w:rsidR="008228DD" w:rsidRPr="00BC3119" w:rsidRDefault="007876D2" w:rsidP="00A227E2">
                            <w:pPr>
                              <w:pStyle w:val="Heading2"/>
                              <w:rPr>
                                <w:rFonts w:ascii="Century Gothic" w:hAnsi="Century Gothic"/>
                                <w:sz w:val="28"/>
                                <w:szCs w:val="28"/>
                              </w:rPr>
                            </w:pPr>
                            <w:r w:rsidRPr="00BC3119">
                              <w:rPr>
                                <w:rFonts w:ascii="Century Gothic" w:hAnsi="Century Gothic"/>
                                <w:sz w:val="28"/>
                                <w:szCs w:val="28"/>
                              </w:rPr>
                              <w:t>What Information does BRHS have about me?</w:t>
                            </w:r>
                          </w:p>
                          <w:p w:rsidR="008228DD" w:rsidRPr="00BC3119" w:rsidRDefault="007876D2" w:rsidP="00A227E2">
                            <w:pPr>
                              <w:pStyle w:val="BodyText"/>
                              <w:rPr>
                                <w:rFonts w:ascii="Century Gothic" w:hAnsi="Century Gothic"/>
                                <w:sz w:val="20"/>
                                <w:szCs w:val="20"/>
                              </w:rPr>
                            </w:pPr>
                            <w:r w:rsidRPr="00BC3119">
                              <w:rPr>
                                <w:rFonts w:ascii="Century Gothic" w:hAnsi="Century Gothic"/>
                                <w:sz w:val="20"/>
                                <w:szCs w:val="20"/>
                              </w:rPr>
                              <w:t>Your patient record includes health information collected during your inpatient and outpatient attendances.  It is used to help health professionals, from or working with BRHS, provide you with appropriate treatment and care by giving them information about the care and a history of any previous care.  The information collected includes that of emergency, general medicine, maternity, rehabilitation, aged care, palliative care, mental health and drug and alcohol services (if care is provided as an inpatient or outpatient).</w:t>
                            </w:r>
                          </w:p>
                          <w:p w:rsidR="008228DD" w:rsidRPr="00BC3119" w:rsidRDefault="007876D2" w:rsidP="00A227E2">
                            <w:pPr>
                              <w:pStyle w:val="Heading2"/>
                              <w:rPr>
                                <w:rFonts w:ascii="Century Gothic" w:hAnsi="Century Gothic"/>
                                <w:sz w:val="28"/>
                                <w:szCs w:val="28"/>
                              </w:rPr>
                            </w:pPr>
                            <w:r w:rsidRPr="00BC3119">
                              <w:rPr>
                                <w:rFonts w:ascii="Century Gothic" w:hAnsi="Century Gothic"/>
                                <w:sz w:val="28"/>
                                <w:szCs w:val="28"/>
                              </w:rPr>
                              <w:t>How is my information kept?</w:t>
                            </w:r>
                          </w:p>
                          <w:p w:rsidR="008228DD" w:rsidRPr="00BC3119" w:rsidRDefault="007876D2" w:rsidP="00A227E2">
                            <w:pPr>
                              <w:pStyle w:val="BodyText"/>
                              <w:rPr>
                                <w:rFonts w:ascii="Century Gothic" w:hAnsi="Century Gothic"/>
                                <w:sz w:val="20"/>
                                <w:szCs w:val="20"/>
                              </w:rPr>
                            </w:pPr>
                            <w:r w:rsidRPr="00BC3119">
                              <w:rPr>
                                <w:rFonts w:ascii="Century Gothic" w:hAnsi="Century Gothic"/>
                                <w:sz w:val="20"/>
                                <w:szCs w:val="20"/>
                              </w:rPr>
                              <w:t>BRHS holds records in a variety of formats and systems, including electr</w:t>
                            </w:r>
                            <w:r w:rsidR="00AB27FA" w:rsidRPr="00BC3119">
                              <w:rPr>
                                <w:rFonts w:ascii="Century Gothic" w:hAnsi="Century Gothic"/>
                                <w:sz w:val="20"/>
                                <w:szCs w:val="20"/>
                              </w:rPr>
                              <w:t>o</w:t>
                            </w:r>
                            <w:r w:rsidRPr="00BC3119">
                              <w:rPr>
                                <w:rFonts w:ascii="Century Gothic" w:hAnsi="Century Gothic"/>
                                <w:sz w:val="20"/>
                                <w:szCs w:val="20"/>
                              </w:rPr>
                              <w:t>nic and paper records.  They are kept for as long as the timeframes required under the General Retention and Disposal Aut</w:t>
                            </w:r>
                            <w:r w:rsidR="00AB27FA" w:rsidRPr="00BC3119">
                              <w:rPr>
                                <w:rFonts w:ascii="Century Gothic" w:hAnsi="Century Gothic"/>
                                <w:sz w:val="20"/>
                                <w:szCs w:val="20"/>
                              </w:rPr>
                              <w:t>h</w:t>
                            </w:r>
                            <w:r w:rsidRPr="00BC3119">
                              <w:rPr>
                                <w:rFonts w:ascii="Century Gothic" w:hAnsi="Century Gothic"/>
                                <w:sz w:val="20"/>
                                <w:szCs w:val="20"/>
                              </w:rPr>
                              <w:t>ority for Records</w:t>
                            </w:r>
                            <w:r w:rsidR="00AB27FA" w:rsidRPr="00BC3119">
                              <w:rPr>
                                <w:rFonts w:ascii="Century Gothic" w:hAnsi="Century Gothic"/>
                                <w:sz w:val="20"/>
                                <w:szCs w:val="20"/>
                              </w:rPr>
                              <w:t>,</w:t>
                            </w:r>
                            <w:r w:rsidRPr="00BC3119">
                              <w:rPr>
                                <w:rFonts w:ascii="Century Gothic" w:hAnsi="Century Gothic"/>
                                <w:sz w:val="20"/>
                                <w:szCs w:val="20"/>
                              </w:rPr>
                              <w:t xml:space="preserve"> Public Re</w:t>
                            </w:r>
                            <w:r w:rsidR="00AB27FA" w:rsidRPr="00BC3119">
                              <w:rPr>
                                <w:rFonts w:ascii="Century Gothic" w:hAnsi="Century Gothic"/>
                                <w:sz w:val="20"/>
                                <w:szCs w:val="20"/>
                              </w:rPr>
                              <w:t>cords Act PROS11/06.</w:t>
                            </w:r>
                          </w:p>
                          <w:p w:rsidR="00056C8C" w:rsidRDefault="00056C8C" w:rsidP="00A227E2">
                            <w:pPr>
                              <w:pStyle w:val="BodyText"/>
                            </w:pPr>
                          </w:p>
                          <w:p w:rsidR="00BC3119" w:rsidRDefault="00BC3119" w:rsidP="00A227E2">
                            <w:pPr>
                              <w:pStyle w:val="BodyText"/>
                            </w:pPr>
                          </w:p>
                          <w:p w:rsidR="00563559" w:rsidRPr="00BC3119" w:rsidRDefault="00AB27FA" w:rsidP="00563559">
                            <w:pPr>
                              <w:pStyle w:val="Heading2"/>
                              <w:spacing w:before="0"/>
                              <w:rPr>
                                <w:rFonts w:ascii="Century Gothic" w:hAnsi="Century Gothic"/>
                                <w:sz w:val="28"/>
                                <w:szCs w:val="28"/>
                              </w:rPr>
                            </w:pPr>
                            <w:r w:rsidRPr="00BC3119">
                              <w:rPr>
                                <w:rFonts w:ascii="Century Gothic" w:hAnsi="Century Gothic"/>
                                <w:sz w:val="28"/>
                                <w:szCs w:val="28"/>
                              </w:rPr>
                              <w:t>Common T</w:t>
                            </w:r>
                            <w:r w:rsidR="008228DD" w:rsidRPr="00BC3119">
                              <w:rPr>
                                <w:rFonts w:ascii="Century Gothic" w:hAnsi="Century Gothic"/>
                                <w:sz w:val="28"/>
                                <w:szCs w:val="28"/>
                              </w:rPr>
                              <w:t>i</w:t>
                            </w:r>
                            <w:r w:rsidRPr="00BC3119">
                              <w:rPr>
                                <w:rFonts w:ascii="Century Gothic" w:hAnsi="Century Gothic"/>
                                <w:sz w:val="28"/>
                                <w:szCs w:val="28"/>
                              </w:rPr>
                              <w:t xml:space="preserve">melines for </w:t>
                            </w:r>
                          </w:p>
                          <w:p w:rsidR="008228DD" w:rsidRPr="00BC3119" w:rsidRDefault="00563559" w:rsidP="00563559">
                            <w:pPr>
                              <w:pStyle w:val="Heading2"/>
                              <w:spacing w:before="0"/>
                              <w:rPr>
                                <w:rFonts w:ascii="Century Gothic" w:hAnsi="Century Gothic"/>
                                <w:sz w:val="28"/>
                                <w:szCs w:val="28"/>
                              </w:rPr>
                            </w:pPr>
                            <w:r w:rsidRPr="00BC3119">
                              <w:rPr>
                                <w:rFonts w:ascii="Century Gothic" w:hAnsi="Century Gothic"/>
                                <w:sz w:val="28"/>
                                <w:szCs w:val="28"/>
                              </w:rPr>
                              <w:t>Record Retention</w:t>
                            </w:r>
                          </w:p>
                          <w:tbl>
                            <w:tblPr>
                              <w:tblStyle w:val="TableGrid"/>
                              <w:tblW w:w="0" w:type="auto"/>
                              <w:tblLook w:val="04A0" w:firstRow="1" w:lastRow="0" w:firstColumn="1" w:lastColumn="0" w:noHBand="0" w:noVBand="1"/>
                            </w:tblPr>
                            <w:tblGrid>
                              <w:gridCol w:w="2360"/>
                              <w:gridCol w:w="1821"/>
                            </w:tblGrid>
                            <w:tr w:rsidR="00056C8C" w:rsidTr="00563559">
                              <w:tc>
                                <w:tcPr>
                                  <w:tcW w:w="2376" w:type="dxa"/>
                                  <w:shd w:val="solid" w:color="auto" w:fill="auto"/>
                                </w:tcPr>
                                <w:p w:rsidR="00563559" w:rsidRPr="00BC3119" w:rsidRDefault="00563559" w:rsidP="00563559">
                                  <w:pPr>
                                    <w:pStyle w:val="BodyText"/>
                                    <w:jc w:val="center"/>
                                    <w:rPr>
                                      <w:rFonts w:ascii="Century Gothic" w:hAnsi="Century Gothic"/>
                                      <w:color w:val="FFFFFF" w:themeColor="background1"/>
                                      <w:sz w:val="18"/>
                                      <w:szCs w:val="18"/>
                                    </w:rPr>
                                  </w:pPr>
                                  <w:r w:rsidRPr="00BC3119">
                                    <w:rPr>
                                      <w:rFonts w:ascii="Century Gothic" w:hAnsi="Century Gothic"/>
                                      <w:color w:val="FFFFFF" w:themeColor="background1"/>
                                      <w:sz w:val="18"/>
                                      <w:szCs w:val="18"/>
                                    </w:rPr>
                                    <w:t>Type of Record</w:t>
                                  </w:r>
                                </w:p>
                              </w:tc>
                              <w:tc>
                                <w:tcPr>
                                  <w:tcW w:w="1830" w:type="dxa"/>
                                  <w:shd w:val="solid" w:color="auto" w:fill="auto"/>
                                </w:tcPr>
                                <w:p w:rsidR="00563559" w:rsidRPr="00BC3119" w:rsidRDefault="00563559" w:rsidP="00563559">
                                  <w:pPr>
                                    <w:pStyle w:val="BodyText"/>
                                    <w:jc w:val="center"/>
                                    <w:rPr>
                                      <w:rFonts w:ascii="Century Gothic" w:hAnsi="Century Gothic"/>
                                      <w:color w:val="FFFFFF" w:themeColor="background1"/>
                                      <w:sz w:val="18"/>
                                      <w:szCs w:val="18"/>
                                    </w:rPr>
                                  </w:pPr>
                                  <w:r w:rsidRPr="00BC3119">
                                    <w:rPr>
                                      <w:rFonts w:ascii="Century Gothic" w:hAnsi="Century Gothic"/>
                                      <w:color w:val="FFFFFF" w:themeColor="background1"/>
                                      <w:sz w:val="18"/>
                                      <w:szCs w:val="18"/>
                                    </w:rPr>
                                    <w:t>Retention Period</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Acute Medical Record</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15 years if patient reached age 30</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Deceased Acute Medical Record</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12 years</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Accident &amp; Emergency Records</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12 years</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Birth Registers</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Permanent</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Historical Obstetric Acute Medical Records</w:t>
                                  </w:r>
                                </w:p>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(Oct 1952-1973)</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Permanent</w:t>
                                  </w:r>
                                </w:p>
                              </w:tc>
                            </w:tr>
                          </w:tbl>
                          <w:p w:rsidR="00056C8C" w:rsidRDefault="00056C8C" w:rsidP="00A227E2">
                            <w:pPr>
                              <w:pStyle w:val="Heading2"/>
                              <w:rPr>
                                <w:sz w:val="28"/>
                                <w:szCs w:val="28"/>
                              </w:rPr>
                            </w:pPr>
                          </w:p>
                          <w:p w:rsidR="008228DD" w:rsidRPr="00BC3119" w:rsidRDefault="00AB27FA" w:rsidP="00A227E2">
                            <w:pPr>
                              <w:pStyle w:val="Heading2"/>
                              <w:rPr>
                                <w:rFonts w:ascii="Century Gothic" w:hAnsi="Century Gothic"/>
                                <w:sz w:val="28"/>
                                <w:szCs w:val="28"/>
                              </w:rPr>
                            </w:pPr>
                            <w:r w:rsidRPr="00BC3119">
                              <w:rPr>
                                <w:rFonts w:ascii="Century Gothic" w:hAnsi="Century Gothic"/>
                                <w:sz w:val="28"/>
                                <w:szCs w:val="28"/>
                              </w:rPr>
                              <w:t>What can I access?</w:t>
                            </w:r>
                          </w:p>
                          <w:p w:rsidR="008228DD" w:rsidRDefault="00AB27FA" w:rsidP="00A227E2">
                            <w:pPr>
                              <w:pStyle w:val="BodyText"/>
                              <w:rPr>
                                <w:rFonts w:ascii="Century Gothic" w:hAnsi="Century Gothic"/>
                                <w:sz w:val="20"/>
                                <w:szCs w:val="20"/>
                              </w:rPr>
                            </w:pPr>
                            <w:r w:rsidRPr="00BC3119">
                              <w:rPr>
                                <w:rFonts w:ascii="Century Gothic" w:hAnsi="Century Gothic"/>
                                <w:sz w:val="20"/>
                                <w:szCs w:val="20"/>
                              </w:rPr>
                              <w:t xml:space="preserve">You can refer to the Guideline FOI Statement of Publications available on the internet to find out about what types of records are held by BRHS.  Access may be in the form of requesting access to copies of patient records or inspecting the patient record (in the presence of the </w:t>
                            </w:r>
                            <w:r w:rsidR="00334271">
                              <w:rPr>
                                <w:rFonts w:ascii="Century Gothic" w:hAnsi="Century Gothic"/>
                                <w:sz w:val="20"/>
                                <w:szCs w:val="20"/>
                              </w:rPr>
                              <w:t>Chief Medical Officer</w:t>
                            </w:r>
                            <w:r w:rsidRPr="00BC3119">
                              <w:rPr>
                                <w:rFonts w:ascii="Century Gothic" w:hAnsi="Century Gothic"/>
                                <w:sz w:val="20"/>
                                <w:szCs w:val="20"/>
                              </w:rPr>
                              <w:t xml:space="preserve"> or delegate).</w:t>
                            </w:r>
                          </w:p>
                          <w:p w:rsidR="00FB33FC" w:rsidRPr="00FB33FC" w:rsidRDefault="00FB33FC" w:rsidP="00FB33FC">
                            <w:pPr>
                              <w:rPr>
                                <w:rFonts w:ascii="Century Gothic" w:hAnsi="Century Gothic"/>
                                <w:sz w:val="20"/>
                                <w:szCs w:val="20"/>
                              </w:rPr>
                            </w:pPr>
                            <w:r w:rsidRPr="00FB33FC">
                              <w:rPr>
                                <w:rFonts w:ascii="Century Gothic" w:hAnsi="Century Gothic"/>
                                <w:sz w:val="20"/>
                                <w:szCs w:val="20"/>
                              </w:rPr>
                              <w:t xml:space="preserve">Medical Records are stored on paper and electronically as part of the </w:t>
                            </w:r>
                            <w:proofErr w:type="spellStart"/>
                            <w:r w:rsidRPr="00FB33FC">
                              <w:rPr>
                                <w:rFonts w:ascii="Century Gothic" w:hAnsi="Century Gothic"/>
                                <w:sz w:val="20"/>
                                <w:szCs w:val="20"/>
                              </w:rPr>
                              <w:t>Gippsland</w:t>
                            </w:r>
                            <w:proofErr w:type="spellEnd"/>
                            <w:r w:rsidRPr="00FB33FC">
                              <w:rPr>
                                <w:rFonts w:ascii="Century Gothic" w:hAnsi="Century Gothic"/>
                                <w:sz w:val="20"/>
                                <w:szCs w:val="20"/>
                              </w:rPr>
                              <w:t xml:space="preserve"> Health Alliance (multiple hospitals located in our region).  By default, information from these services will not be included in your release.  If you require further information from any other GHA partners please contact them directly.</w:t>
                            </w:r>
                          </w:p>
                          <w:p w:rsidR="00FB33FC" w:rsidRDefault="00FB33FC" w:rsidP="00FB33FC"/>
                          <w:p w:rsidR="00FB33FC" w:rsidRDefault="00FB33FC" w:rsidP="00A227E2">
                            <w:pPr>
                              <w:pStyle w:val="BodyText"/>
                              <w:rPr>
                                <w:rFonts w:ascii="Century Gothic" w:hAnsi="Century Gothic"/>
                                <w:sz w:val="20"/>
                                <w:szCs w:val="20"/>
                              </w:rPr>
                            </w:pPr>
                          </w:p>
                          <w:p w:rsidR="00FB33FC" w:rsidRPr="00BC3119" w:rsidRDefault="00FB33FC" w:rsidP="00A227E2">
                            <w:pPr>
                              <w:pStyle w:val="BodyText"/>
                              <w:rPr>
                                <w:rFonts w:ascii="Century Gothic" w:hAnsi="Century Gothic"/>
                                <w:sz w:val="20"/>
                                <w:szCs w:val="20"/>
                              </w:rPr>
                            </w:pPr>
                          </w:p>
                          <w:p w:rsidR="008228DD" w:rsidRPr="00BC3119" w:rsidRDefault="00CE4A69" w:rsidP="00563559">
                            <w:pPr>
                              <w:pStyle w:val="Heading2"/>
                              <w:spacing w:before="0"/>
                              <w:rPr>
                                <w:rFonts w:ascii="Century Gothic" w:hAnsi="Century Gothic"/>
                                <w:sz w:val="28"/>
                                <w:szCs w:val="28"/>
                              </w:rPr>
                            </w:pPr>
                            <w:r>
                              <w:rPr>
                                <w:rFonts w:ascii="Century Gothic" w:hAnsi="Century Gothic"/>
                                <w:sz w:val="28"/>
                                <w:szCs w:val="28"/>
                              </w:rPr>
                              <w:t>How do I access</w:t>
                            </w:r>
                            <w:r w:rsidR="00AB27FA" w:rsidRPr="00BC3119">
                              <w:rPr>
                                <w:rFonts w:ascii="Century Gothic" w:hAnsi="Century Gothic"/>
                                <w:sz w:val="28"/>
                                <w:szCs w:val="28"/>
                              </w:rPr>
                              <w:t xml:space="preserve"> information?</w:t>
                            </w:r>
                          </w:p>
                          <w:p w:rsidR="008228DD" w:rsidRPr="00BC3119" w:rsidRDefault="00AB27FA" w:rsidP="002C075C">
                            <w:pPr>
                              <w:pStyle w:val="BodyText"/>
                              <w:rPr>
                                <w:rFonts w:ascii="Century Gothic" w:hAnsi="Century Gothic"/>
                                <w:sz w:val="20"/>
                                <w:szCs w:val="20"/>
                              </w:rPr>
                            </w:pPr>
                            <w:r w:rsidRPr="00BC3119">
                              <w:rPr>
                                <w:rFonts w:ascii="Century Gothic" w:hAnsi="Century Gothic"/>
                                <w:sz w:val="20"/>
                                <w:szCs w:val="20"/>
                              </w:rPr>
                              <w:t xml:space="preserve">Applications must be made in writing to the </w:t>
                            </w:r>
                            <w:r w:rsidR="00563559" w:rsidRPr="00BC3119">
                              <w:rPr>
                                <w:rFonts w:ascii="Century Gothic" w:hAnsi="Century Gothic"/>
                                <w:sz w:val="20"/>
                                <w:szCs w:val="20"/>
                              </w:rPr>
                              <w:t xml:space="preserve">Health Information Manager </w:t>
                            </w:r>
                            <w:r w:rsidRPr="00BC3119">
                              <w:rPr>
                                <w:rFonts w:ascii="Century Gothic" w:hAnsi="Century Gothic"/>
                                <w:sz w:val="20"/>
                                <w:szCs w:val="20"/>
                              </w:rPr>
                              <w:t>on an Application Form submitted to the Health Information Services (HIS)</w:t>
                            </w:r>
                            <w:r w:rsidRPr="00BC3119">
                              <w:rPr>
                                <w:rFonts w:ascii="Century Gothic" w:hAnsi="Century Gothic"/>
                              </w:rPr>
                              <w:t xml:space="preserve"> </w:t>
                            </w:r>
                            <w:r w:rsidRPr="00BC3119">
                              <w:rPr>
                                <w:rFonts w:ascii="Century Gothic" w:hAnsi="Century Gothic"/>
                                <w:sz w:val="20"/>
                                <w:szCs w:val="20"/>
                              </w:rPr>
                              <w:t>Department.  Your request to either view the record or obtain a copy must be clear.</w:t>
                            </w:r>
                            <w:r w:rsidR="0083254B" w:rsidRPr="00BC3119">
                              <w:rPr>
                                <w:rFonts w:ascii="Century Gothic" w:hAnsi="Century Gothic"/>
                                <w:sz w:val="20"/>
                                <w:szCs w:val="20"/>
                              </w:rPr>
                              <w:t xml:space="preserve">  Records will only be provided to a person other than the patient if written authority from the patient is given, or if you can provide evidence you have been named as Power of Attorney, have been appointed Legal Guardian, or are the direct Next of Kin (in the case of a deceased person).</w:t>
                            </w:r>
                          </w:p>
                          <w:p w:rsidR="0083254B" w:rsidRPr="00BC3119" w:rsidRDefault="0083254B" w:rsidP="0083254B">
                            <w:pPr>
                              <w:pStyle w:val="BodyText"/>
                              <w:rPr>
                                <w:rFonts w:ascii="Century Gothic" w:hAnsi="Century Gothic"/>
                                <w:sz w:val="28"/>
                                <w:szCs w:val="28"/>
                              </w:rPr>
                            </w:pPr>
                            <w:r w:rsidRPr="00BC3119">
                              <w:rPr>
                                <w:rFonts w:ascii="Century Gothic" w:hAnsi="Century Gothic"/>
                                <w:sz w:val="20"/>
                                <w:szCs w:val="20"/>
                              </w:rPr>
                              <w:t>Records may also be made available in accordance with due legal process, e.g. as evidence in a legal action before a court.</w:t>
                            </w:r>
                          </w:p>
                          <w:p w:rsidR="008228DD" w:rsidRPr="00BC3119" w:rsidRDefault="0083254B" w:rsidP="002C075C">
                            <w:pPr>
                              <w:pStyle w:val="Heading2"/>
                              <w:rPr>
                                <w:rFonts w:ascii="Century Gothic" w:hAnsi="Century Gothic"/>
                                <w:sz w:val="28"/>
                                <w:szCs w:val="28"/>
                              </w:rPr>
                            </w:pPr>
                            <w:r w:rsidRPr="00BC3119">
                              <w:rPr>
                                <w:rFonts w:ascii="Century Gothic" w:hAnsi="Century Gothic"/>
                                <w:sz w:val="28"/>
                                <w:szCs w:val="28"/>
                              </w:rPr>
                              <w:t>Costs &amp; Requirements for Application</w:t>
                            </w:r>
                          </w:p>
                          <w:p w:rsidR="008228DD" w:rsidRPr="00BC3119" w:rsidRDefault="0083254B" w:rsidP="002C075C">
                            <w:pPr>
                              <w:pStyle w:val="BodyText"/>
                              <w:rPr>
                                <w:rFonts w:ascii="Century Gothic" w:hAnsi="Century Gothic"/>
                                <w:sz w:val="20"/>
                                <w:szCs w:val="20"/>
                              </w:rPr>
                            </w:pPr>
                            <w:r w:rsidRPr="00BC3119">
                              <w:rPr>
                                <w:rFonts w:ascii="Century Gothic" w:hAnsi="Century Gothic"/>
                                <w:sz w:val="20"/>
                                <w:szCs w:val="20"/>
                              </w:rPr>
                              <w:t xml:space="preserve">Under the FOI Act, the person making an application must pay certain costs, all subject to change.  These costs </w:t>
                            </w:r>
                            <w:proofErr w:type="gramStart"/>
                            <w:r w:rsidRPr="00BC3119">
                              <w:rPr>
                                <w:rFonts w:ascii="Century Gothic" w:hAnsi="Century Gothic"/>
                                <w:sz w:val="20"/>
                                <w:szCs w:val="20"/>
                              </w:rPr>
                              <w:t>are :</w:t>
                            </w:r>
                            <w:proofErr w:type="gramEnd"/>
                            <w:r w:rsidRPr="00BC3119">
                              <w:rPr>
                                <w:rFonts w:ascii="Century Gothic" w:hAnsi="Century Gothic"/>
                                <w:sz w:val="20"/>
                                <w:szCs w:val="20"/>
                              </w:rPr>
                              <w:t xml:space="preserve"> </w:t>
                            </w:r>
                          </w:p>
                          <w:p w:rsidR="0083254B" w:rsidRPr="00BC3119" w:rsidRDefault="0083254B" w:rsidP="0083254B">
                            <w:pPr>
                              <w:pStyle w:val="BodyText"/>
                              <w:numPr>
                                <w:ilvl w:val="0"/>
                                <w:numId w:val="1"/>
                              </w:numPr>
                              <w:tabs>
                                <w:tab w:val="left" w:pos="142"/>
                              </w:tabs>
                              <w:spacing w:after="0"/>
                              <w:ind w:left="0" w:firstLine="0"/>
                              <w:rPr>
                                <w:rFonts w:ascii="Century Gothic" w:hAnsi="Century Gothic"/>
                                <w:sz w:val="20"/>
                                <w:szCs w:val="20"/>
                              </w:rPr>
                            </w:pPr>
                            <w:r w:rsidRPr="00BC3119">
                              <w:rPr>
                                <w:rFonts w:ascii="Century Gothic" w:hAnsi="Century Gothic"/>
                                <w:i/>
                                <w:sz w:val="20"/>
                                <w:szCs w:val="20"/>
                              </w:rPr>
                              <w:t>Application fee</w:t>
                            </w:r>
                            <w:r w:rsidRPr="00BC3119">
                              <w:rPr>
                                <w:rFonts w:ascii="Century Gothic" w:hAnsi="Century Gothic"/>
                                <w:sz w:val="20"/>
                                <w:szCs w:val="20"/>
                              </w:rPr>
                              <w:t xml:space="preserve"> (non-refundable) </w:t>
                            </w:r>
                          </w:p>
                          <w:p w:rsidR="0083254B" w:rsidRPr="00BC3119" w:rsidRDefault="00E06DB0" w:rsidP="0083254B">
                            <w:pPr>
                              <w:pStyle w:val="BodyText"/>
                              <w:tabs>
                                <w:tab w:val="left" w:pos="142"/>
                              </w:tabs>
                              <w:spacing w:after="0"/>
                              <w:rPr>
                                <w:rFonts w:ascii="Century Gothic" w:hAnsi="Century Gothic"/>
                                <w:sz w:val="20"/>
                                <w:szCs w:val="20"/>
                              </w:rPr>
                            </w:pPr>
                            <w:r>
                              <w:rPr>
                                <w:rFonts w:ascii="Century Gothic" w:hAnsi="Century Gothic"/>
                                <w:sz w:val="20"/>
                                <w:szCs w:val="20"/>
                              </w:rPr>
                              <w:t>= $</w:t>
                            </w:r>
                            <w:r w:rsidR="00FB33FC">
                              <w:rPr>
                                <w:rFonts w:ascii="Century Gothic" w:hAnsi="Century Gothic"/>
                                <w:sz w:val="20"/>
                                <w:szCs w:val="20"/>
                              </w:rPr>
                              <w:t>30.10</w:t>
                            </w:r>
                          </w:p>
                          <w:p w:rsidR="0083254B" w:rsidRPr="00BC3119" w:rsidRDefault="0083254B" w:rsidP="0083254B">
                            <w:pPr>
                              <w:pStyle w:val="BodyText"/>
                              <w:numPr>
                                <w:ilvl w:val="0"/>
                                <w:numId w:val="1"/>
                              </w:numPr>
                              <w:tabs>
                                <w:tab w:val="left" w:pos="142"/>
                              </w:tabs>
                              <w:spacing w:after="0"/>
                              <w:ind w:left="0" w:firstLine="0"/>
                              <w:rPr>
                                <w:rFonts w:ascii="Century Gothic" w:hAnsi="Century Gothic"/>
                                <w:sz w:val="20"/>
                                <w:szCs w:val="20"/>
                              </w:rPr>
                            </w:pPr>
                            <w:r w:rsidRPr="00BC3119">
                              <w:rPr>
                                <w:rFonts w:ascii="Century Gothic" w:hAnsi="Century Gothic"/>
                                <w:i/>
                                <w:sz w:val="20"/>
                                <w:szCs w:val="20"/>
                              </w:rPr>
                              <w:t>Supervision charges</w:t>
                            </w:r>
                            <w:r w:rsidRPr="00BC3119">
                              <w:rPr>
                                <w:rFonts w:ascii="Century Gothic" w:hAnsi="Century Gothic"/>
                                <w:sz w:val="20"/>
                                <w:szCs w:val="20"/>
                              </w:rPr>
                              <w:t xml:space="preserve"> = $5.00 per quarter hour or part thereof</w:t>
                            </w:r>
                          </w:p>
                          <w:p w:rsidR="0083254B" w:rsidRDefault="0083254B" w:rsidP="0083254B">
                            <w:pPr>
                              <w:pStyle w:val="BodyText"/>
                              <w:numPr>
                                <w:ilvl w:val="0"/>
                                <w:numId w:val="1"/>
                              </w:numPr>
                              <w:tabs>
                                <w:tab w:val="left" w:pos="142"/>
                              </w:tabs>
                              <w:spacing w:after="0"/>
                              <w:ind w:left="0" w:firstLine="0"/>
                              <w:rPr>
                                <w:rFonts w:ascii="Century Gothic" w:hAnsi="Century Gothic"/>
                                <w:sz w:val="20"/>
                                <w:szCs w:val="20"/>
                              </w:rPr>
                            </w:pPr>
                            <w:r w:rsidRPr="00BC3119">
                              <w:rPr>
                                <w:rFonts w:ascii="Century Gothic" w:hAnsi="Century Gothic"/>
                                <w:i/>
                                <w:sz w:val="20"/>
                                <w:szCs w:val="20"/>
                              </w:rPr>
                              <w:t>Photocopy charges</w:t>
                            </w:r>
                            <w:r w:rsidRPr="00BC3119">
                              <w:rPr>
                                <w:rFonts w:ascii="Century Gothic" w:hAnsi="Century Gothic"/>
                                <w:sz w:val="20"/>
                                <w:szCs w:val="20"/>
                              </w:rPr>
                              <w:t xml:space="preserve"> </w:t>
                            </w:r>
                            <w:r w:rsidR="00E06DB0">
                              <w:rPr>
                                <w:rFonts w:ascii="Century Gothic" w:hAnsi="Century Gothic"/>
                                <w:sz w:val="20"/>
                                <w:szCs w:val="20"/>
                              </w:rPr>
                              <w:t>– 20c per page</w:t>
                            </w:r>
                          </w:p>
                          <w:p w:rsidR="00E06DB0" w:rsidRPr="00E06DB0" w:rsidRDefault="00E06DB0" w:rsidP="00E06DB0">
                            <w:pPr>
                              <w:pStyle w:val="BodyText"/>
                              <w:numPr>
                                <w:ilvl w:val="0"/>
                                <w:numId w:val="1"/>
                              </w:numPr>
                              <w:tabs>
                                <w:tab w:val="left" w:pos="142"/>
                              </w:tabs>
                              <w:spacing w:after="0"/>
                              <w:ind w:left="0" w:firstLine="0"/>
                              <w:rPr>
                                <w:rFonts w:ascii="Century Gothic" w:hAnsi="Century Gothic"/>
                                <w:i/>
                                <w:sz w:val="20"/>
                                <w:szCs w:val="20"/>
                              </w:rPr>
                            </w:pPr>
                            <w:r w:rsidRPr="00E06DB0">
                              <w:rPr>
                                <w:rFonts w:ascii="Century Gothic" w:hAnsi="Century Gothic"/>
                                <w:i/>
                                <w:sz w:val="20"/>
                                <w:szCs w:val="20"/>
                              </w:rPr>
                              <w:t>If you are the holder of a current health care/pension card please ensure a copy of your entitlement card is provided.</w:t>
                            </w:r>
                          </w:p>
                          <w:p w:rsidR="0083254B" w:rsidRPr="00E06DB0" w:rsidRDefault="0083254B" w:rsidP="0083254B">
                            <w:pPr>
                              <w:pStyle w:val="BodyText"/>
                              <w:tabs>
                                <w:tab w:val="left" w:pos="142"/>
                              </w:tabs>
                              <w:spacing w:after="0"/>
                              <w:rPr>
                                <w:rFonts w:ascii="Century Gothic" w:hAnsi="Century Gothic"/>
                                <w:i/>
                                <w:sz w:val="20"/>
                                <w:szCs w:val="20"/>
                              </w:rPr>
                            </w:pPr>
                          </w:p>
                          <w:p w:rsidR="0083254B" w:rsidRPr="00BC3119" w:rsidRDefault="00334271" w:rsidP="0083254B">
                            <w:pPr>
                              <w:pStyle w:val="BodyText"/>
                              <w:tabs>
                                <w:tab w:val="left" w:pos="142"/>
                              </w:tabs>
                              <w:spacing w:after="0"/>
                              <w:rPr>
                                <w:rFonts w:ascii="Century Gothic" w:hAnsi="Century Gothic"/>
                                <w:sz w:val="20"/>
                                <w:szCs w:val="20"/>
                              </w:rPr>
                            </w:pPr>
                            <w:r>
                              <w:rPr>
                                <w:rFonts w:ascii="Century Gothic" w:hAnsi="Century Gothic"/>
                                <w:sz w:val="20"/>
                                <w:szCs w:val="20"/>
                              </w:rPr>
                              <w:t>Payment of the application fee of $</w:t>
                            </w:r>
                            <w:r w:rsidR="00FB33FC">
                              <w:rPr>
                                <w:rFonts w:ascii="Century Gothic" w:hAnsi="Century Gothic"/>
                                <w:sz w:val="20"/>
                                <w:szCs w:val="20"/>
                              </w:rPr>
                              <w:t>30.10</w:t>
                            </w:r>
                            <w:r>
                              <w:rPr>
                                <w:rFonts w:ascii="Century Gothic" w:hAnsi="Century Gothic"/>
                                <w:sz w:val="20"/>
                                <w:szCs w:val="20"/>
                              </w:rPr>
                              <w:t xml:space="preserve"> must accompany your application.  Application fee may be waived by providing evidence of a valid pension, health care card.  P</w:t>
                            </w:r>
                            <w:r w:rsidR="0083254B" w:rsidRPr="00BC3119">
                              <w:rPr>
                                <w:rFonts w:ascii="Century Gothic" w:hAnsi="Century Gothic"/>
                                <w:sz w:val="20"/>
                                <w:szCs w:val="20"/>
                              </w:rPr>
                              <w:t>roof of your identity (e.g. a copy of yo</w:t>
                            </w:r>
                            <w:r>
                              <w:rPr>
                                <w:rFonts w:ascii="Century Gothic" w:hAnsi="Century Gothic"/>
                                <w:sz w:val="20"/>
                                <w:szCs w:val="20"/>
                              </w:rPr>
                              <w:t>ur driver’s license or passport) must also accompany your application.</w:t>
                            </w:r>
                          </w:p>
                          <w:p w:rsidR="0083254B" w:rsidRPr="0083254B" w:rsidRDefault="0083254B" w:rsidP="0083254B">
                            <w:pPr>
                              <w:pStyle w:val="BodyText"/>
                              <w:tabs>
                                <w:tab w:val="left" w:pos="142"/>
                              </w:tabs>
                              <w:spacing w:after="0"/>
                              <w:rPr>
                                <w:sz w:val="20"/>
                                <w:szCs w:val="20"/>
                              </w:rPr>
                            </w:pPr>
                          </w:p>
                          <w:p w:rsidR="008228DD" w:rsidRDefault="008228DD" w:rsidP="00A227E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A8746" id="Text Box 21" o:spid="_x0000_s1034" type="#_x0000_t202" style="position:absolute;margin-left:-11.95pt;margin-top:-16.15pt;width:245.15pt;height:47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" filled="f" fillcolor="#9bc1ff" stroked="f" strokecolor="#4a7ebb" strokeweight="1.5pt">
                <v:fill color2="#3f80cd" focus="100%" type="gradient">
                  <o:fill v:ext="view" type="gradientUnscaled"/>
                </v:fill>
                <v:textbox style="mso-next-textbox:#Text Box 22" inset=",7.2pt,,7.2pt">
                  <w:txbxContent>
                    <w:p w:rsidR="008228DD" w:rsidRPr="00BC3119" w:rsidRDefault="007876D2" w:rsidP="00B116A2">
                      <w:pPr>
                        <w:pStyle w:val="Heading2"/>
                        <w:rPr>
                          <w:rFonts w:ascii="Century Gothic" w:hAnsi="Century Gothic"/>
                          <w:sz w:val="28"/>
                          <w:szCs w:val="28"/>
                        </w:rPr>
                      </w:pPr>
                      <w:r w:rsidRPr="00BC3119">
                        <w:rPr>
                          <w:rFonts w:ascii="Century Gothic" w:hAnsi="Century Gothic"/>
                          <w:sz w:val="28"/>
                          <w:szCs w:val="28"/>
                        </w:rPr>
                        <w:t>What is Freedom of Information?</w:t>
                      </w:r>
                    </w:p>
                    <w:p w:rsidR="008228DD" w:rsidRPr="00BC3119" w:rsidRDefault="007876D2" w:rsidP="00A227E2">
                      <w:pPr>
                        <w:pStyle w:val="BodyText"/>
                        <w:rPr>
                          <w:rFonts w:ascii="Century Gothic" w:hAnsi="Century Gothic"/>
                          <w:sz w:val="20"/>
                          <w:szCs w:val="20"/>
                        </w:rPr>
                      </w:pPr>
                      <w:r w:rsidRPr="00BC3119">
                        <w:rPr>
                          <w:rFonts w:ascii="Century Gothic" w:hAnsi="Century Gothic"/>
                          <w:sz w:val="20"/>
                          <w:szCs w:val="20"/>
                        </w:rPr>
                        <w:t xml:space="preserve">The Freedom of Information (FOI) Act 1982 gives you the right to request access to documents held by Bairnsdale Regional Health Service (BRHS).  FOI also allows you to amend incorrect information in </w:t>
                      </w:r>
                      <w:r w:rsidR="00334271">
                        <w:rPr>
                          <w:rFonts w:ascii="Century Gothic" w:hAnsi="Century Gothic"/>
                          <w:sz w:val="20"/>
                          <w:szCs w:val="20"/>
                        </w:rPr>
                        <w:t>the</w:t>
                      </w:r>
                      <w:r w:rsidRPr="00BC3119">
                        <w:rPr>
                          <w:rFonts w:ascii="Century Gothic" w:hAnsi="Century Gothic"/>
                          <w:sz w:val="20"/>
                          <w:szCs w:val="20"/>
                        </w:rPr>
                        <w:t xml:space="preserve"> record and to request an explanation or a summary of the information.  In certain instances we have the right to refuse your request, but if this happens we will tell you why.</w:t>
                      </w:r>
                    </w:p>
                    <w:p w:rsidR="008228DD" w:rsidRPr="00BC3119" w:rsidRDefault="007876D2" w:rsidP="00A227E2">
                      <w:pPr>
                        <w:pStyle w:val="Heading2"/>
                        <w:rPr>
                          <w:rFonts w:ascii="Century Gothic" w:hAnsi="Century Gothic"/>
                          <w:sz w:val="28"/>
                          <w:szCs w:val="28"/>
                        </w:rPr>
                      </w:pPr>
                      <w:r w:rsidRPr="00BC3119">
                        <w:rPr>
                          <w:rFonts w:ascii="Century Gothic" w:hAnsi="Century Gothic"/>
                          <w:sz w:val="28"/>
                          <w:szCs w:val="28"/>
                        </w:rPr>
                        <w:t>What Information does BRHS have about me?</w:t>
                      </w:r>
                    </w:p>
                    <w:p w:rsidR="008228DD" w:rsidRPr="00BC3119" w:rsidRDefault="007876D2" w:rsidP="00A227E2">
                      <w:pPr>
                        <w:pStyle w:val="BodyText"/>
                        <w:rPr>
                          <w:rFonts w:ascii="Century Gothic" w:hAnsi="Century Gothic"/>
                          <w:sz w:val="20"/>
                          <w:szCs w:val="20"/>
                        </w:rPr>
                      </w:pPr>
                      <w:r w:rsidRPr="00BC3119">
                        <w:rPr>
                          <w:rFonts w:ascii="Century Gothic" w:hAnsi="Century Gothic"/>
                          <w:sz w:val="20"/>
                          <w:szCs w:val="20"/>
                        </w:rPr>
                        <w:t>Your patient record includes health information collected during your inpatient and outpatient attendances.  It is used to help health professionals, from or working with BRHS, provide you with appropriate treatment and care by giving them information about the care and a history of any previous care.  The information collected includes that of emergency, general medicine, maternity, rehabilitation, aged care, palliative care, mental health and drug and alcohol services (if care is provided as an inpatient or outpatient).</w:t>
                      </w:r>
                    </w:p>
                    <w:p w:rsidR="008228DD" w:rsidRPr="00BC3119" w:rsidRDefault="007876D2" w:rsidP="00A227E2">
                      <w:pPr>
                        <w:pStyle w:val="Heading2"/>
                        <w:rPr>
                          <w:rFonts w:ascii="Century Gothic" w:hAnsi="Century Gothic"/>
                          <w:sz w:val="28"/>
                          <w:szCs w:val="28"/>
                        </w:rPr>
                      </w:pPr>
                      <w:r w:rsidRPr="00BC3119">
                        <w:rPr>
                          <w:rFonts w:ascii="Century Gothic" w:hAnsi="Century Gothic"/>
                          <w:sz w:val="28"/>
                          <w:szCs w:val="28"/>
                        </w:rPr>
                        <w:t>How is my information kept?</w:t>
                      </w:r>
                    </w:p>
                    <w:p w:rsidR="008228DD" w:rsidRPr="00BC3119" w:rsidRDefault="007876D2" w:rsidP="00A227E2">
                      <w:pPr>
                        <w:pStyle w:val="BodyText"/>
                        <w:rPr>
                          <w:rFonts w:ascii="Century Gothic" w:hAnsi="Century Gothic"/>
                          <w:sz w:val="20"/>
                          <w:szCs w:val="20"/>
                        </w:rPr>
                      </w:pPr>
                      <w:r w:rsidRPr="00BC3119">
                        <w:rPr>
                          <w:rFonts w:ascii="Century Gothic" w:hAnsi="Century Gothic"/>
                          <w:sz w:val="20"/>
                          <w:szCs w:val="20"/>
                        </w:rPr>
                        <w:t>BRHS holds records in a variety of formats and systems, including electr</w:t>
                      </w:r>
                      <w:r w:rsidR="00AB27FA" w:rsidRPr="00BC3119">
                        <w:rPr>
                          <w:rFonts w:ascii="Century Gothic" w:hAnsi="Century Gothic"/>
                          <w:sz w:val="20"/>
                          <w:szCs w:val="20"/>
                        </w:rPr>
                        <w:t>o</w:t>
                      </w:r>
                      <w:r w:rsidRPr="00BC3119">
                        <w:rPr>
                          <w:rFonts w:ascii="Century Gothic" w:hAnsi="Century Gothic"/>
                          <w:sz w:val="20"/>
                          <w:szCs w:val="20"/>
                        </w:rPr>
                        <w:t>nic and paper records.  They are kept for as long as the timeframes required under the General Retention and Disposal Aut</w:t>
                      </w:r>
                      <w:r w:rsidR="00AB27FA" w:rsidRPr="00BC3119">
                        <w:rPr>
                          <w:rFonts w:ascii="Century Gothic" w:hAnsi="Century Gothic"/>
                          <w:sz w:val="20"/>
                          <w:szCs w:val="20"/>
                        </w:rPr>
                        <w:t>h</w:t>
                      </w:r>
                      <w:r w:rsidRPr="00BC3119">
                        <w:rPr>
                          <w:rFonts w:ascii="Century Gothic" w:hAnsi="Century Gothic"/>
                          <w:sz w:val="20"/>
                          <w:szCs w:val="20"/>
                        </w:rPr>
                        <w:t>ority for Records</w:t>
                      </w:r>
                      <w:r w:rsidR="00AB27FA" w:rsidRPr="00BC3119">
                        <w:rPr>
                          <w:rFonts w:ascii="Century Gothic" w:hAnsi="Century Gothic"/>
                          <w:sz w:val="20"/>
                          <w:szCs w:val="20"/>
                        </w:rPr>
                        <w:t>,</w:t>
                      </w:r>
                      <w:r w:rsidRPr="00BC3119">
                        <w:rPr>
                          <w:rFonts w:ascii="Century Gothic" w:hAnsi="Century Gothic"/>
                          <w:sz w:val="20"/>
                          <w:szCs w:val="20"/>
                        </w:rPr>
                        <w:t xml:space="preserve"> Public Re</w:t>
                      </w:r>
                      <w:r w:rsidR="00AB27FA" w:rsidRPr="00BC3119">
                        <w:rPr>
                          <w:rFonts w:ascii="Century Gothic" w:hAnsi="Century Gothic"/>
                          <w:sz w:val="20"/>
                          <w:szCs w:val="20"/>
                        </w:rPr>
                        <w:t>cords Act PROS11/06.</w:t>
                      </w:r>
                    </w:p>
                    <w:p w:rsidR="00056C8C" w:rsidRDefault="00056C8C" w:rsidP="00A227E2">
                      <w:pPr>
                        <w:pStyle w:val="BodyText"/>
                      </w:pPr>
                    </w:p>
                    <w:p w:rsidR="00BC3119" w:rsidRDefault="00BC3119" w:rsidP="00A227E2">
                      <w:pPr>
                        <w:pStyle w:val="BodyText"/>
                      </w:pPr>
                    </w:p>
                    <w:p w:rsidR="00563559" w:rsidRPr="00BC3119" w:rsidRDefault="00AB27FA" w:rsidP="00563559">
                      <w:pPr>
                        <w:pStyle w:val="Heading2"/>
                        <w:spacing w:before="0"/>
                        <w:rPr>
                          <w:rFonts w:ascii="Century Gothic" w:hAnsi="Century Gothic"/>
                          <w:sz w:val="28"/>
                          <w:szCs w:val="28"/>
                        </w:rPr>
                      </w:pPr>
                      <w:r w:rsidRPr="00BC3119">
                        <w:rPr>
                          <w:rFonts w:ascii="Century Gothic" w:hAnsi="Century Gothic"/>
                          <w:sz w:val="28"/>
                          <w:szCs w:val="28"/>
                        </w:rPr>
                        <w:t>Common T</w:t>
                      </w:r>
                      <w:r w:rsidR="008228DD" w:rsidRPr="00BC3119">
                        <w:rPr>
                          <w:rFonts w:ascii="Century Gothic" w:hAnsi="Century Gothic"/>
                          <w:sz w:val="28"/>
                          <w:szCs w:val="28"/>
                        </w:rPr>
                        <w:t>i</w:t>
                      </w:r>
                      <w:r w:rsidRPr="00BC3119">
                        <w:rPr>
                          <w:rFonts w:ascii="Century Gothic" w:hAnsi="Century Gothic"/>
                          <w:sz w:val="28"/>
                          <w:szCs w:val="28"/>
                        </w:rPr>
                        <w:t xml:space="preserve">melines for </w:t>
                      </w:r>
                    </w:p>
                    <w:p w:rsidR="008228DD" w:rsidRPr="00BC3119" w:rsidRDefault="00563559" w:rsidP="00563559">
                      <w:pPr>
                        <w:pStyle w:val="Heading2"/>
                        <w:spacing w:before="0"/>
                        <w:rPr>
                          <w:rFonts w:ascii="Century Gothic" w:hAnsi="Century Gothic"/>
                          <w:sz w:val="28"/>
                          <w:szCs w:val="28"/>
                        </w:rPr>
                      </w:pPr>
                      <w:r w:rsidRPr="00BC3119">
                        <w:rPr>
                          <w:rFonts w:ascii="Century Gothic" w:hAnsi="Century Gothic"/>
                          <w:sz w:val="28"/>
                          <w:szCs w:val="28"/>
                        </w:rPr>
                        <w:t>Record Retention</w:t>
                      </w:r>
                    </w:p>
                    <w:tbl>
                      <w:tblPr>
                        <w:tblStyle w:val="TableGrid"/>
                        <w:tblW w:w="0" w:type="auto"/>
                        <w:tblLook w:val="04A0" w:firstRow="1" w:lastRow="0" w:firstColumn="1" w:lastColumn="0" w:noHBand="0" w:noVBand="1"/>
                      </w:tblPr>
                      <w:tblGrid>
                        <w:gridCol w:w="2360"/>
                        <w:gridCol w:w="1821"/>
                      </w:tblGrid>
                      <w:tr w:rsidR="00056C8C" w:rsidTr="00563559">
                        <w:tc>
                          <w:tcPr>
                            <w:tcW w:w="2376" w:type="dxa"/>
                            <w:shd w:val="solid" w:color="auto" w:fill="auto"/>
                          </w:tcPr>
                          <w:p w:rsidR="00563559" w:rsidRPr="00BC3119" w:rsidRDefault="00563559" w:rsidP="00563559">
                            <w:pPr>
                              <w:pStyle w:val="BodyText"/>
                              <w:jc w:val="center"/>
                              <w:rPr>
                                <w:rFonts w:ascii="Century Gothic" w:hAnsi="Century Gothic"/>
                                <w:color w:val="FFFFFF" w:themeColor="background1"/>
                                <w:sz w:val="18"/>
                                <w:szCs w:val="18"/>
                              </w:rPr>
                            </w:pPr>
                            <w:r w:rsidRPr="00BC3119">
                              <w:rPr>
                                <w:rFonts w:ascii="Century Gothic" w:hAnsi="Century Gothic"/>
                                <w:color w:val="FFFFFF" w:themeColor="background1"/>
                                <w:sz w:val="18"/>
                                <w:szCs w:val="18"/>
                              </w:rPr>
                              <w:t>Type of Record</w:t>
                            </w:r>
                          </w:p>
                        </w:tc>
                        <w:tc>
                          <w:tcPr>
                            <w:tcW w:w="1830" w:type="dxa"/>
                            <w:shd w:val="solid" w:color="auto" w:fill="auto"/>
                          </w:tcPr>
                          <w:p w:rsidR="00563559" w:rsidRPr="00BC3119" w:rsidRDefault="00563559" w:rsidP="00563559">
                            <w:pPr>
                              <w:pStyle w:val="BodyText"/>
                              <w:jc w:val="center"/>
                              <w:rPr>
                                <w:rFonts w:ascii="Century Gothic" w:hAnsi="Century Gothic"/>
                                <w:color w:val="FFFFFF" w:themeColor="background1"/>
                                <w:sz w:val="18"/>
                                <w:szCs w:val="18"/>
                              </w:rPr>
                            </w:pPr>
                            <w:r w:rsidRPr="00BC3119">
                              <w:rPr>
                                <w:rFonts w:ascii="Century Gothic" w:hAnsi="Century Gothic"/>
                                <w:color w:val="FFFFFF" w:themeColor="background1"/>
                                <w:sz w:val="18"/>
                                <w:szCs w:val="18"/>
                              </w:rPr>
                              <w:t>Retention Period</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Acute Medical Record</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15 years if patient reached age 30</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Deceased Acute Medical Record</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12 years</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Accident &amp; Emergency Records</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12 years</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Birth Registers</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Permanent</w:t>
                            </w:r>
                          </w:p>
                        </w:tc>
                      </w:tr>
                      <w:tr w:rsidR="00056C8C" w:rsidTr="00563559">
                        <w:tc>
                          <w:tcPr>
                            <w:tcW w:w="2376" w:type="dxa"/>
                          </w:tcPr>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Historical Obstetric Acute Medical Records</w:t>
                            </w:r>
                          </w:p>
                          <w:p w:rsidR="00563559" w:rsidRPr="00BC3119" w:rsidRDefault="00563559" w:rsidP="00563559">
                            <w:pPr>
                              <w:pStyle w:val="BodyText"/>
                              <w:spacing w:after="0"/>
                              <w:rPr>
                                <w:rFonts w:ascii="Century Gothic" w:hAnsi="Century Gothic"/>
                                <w:sz w:val="18"/>
                                <w:szCs w:val="18"/>
                              </w:rPr>
                            </w:pPr>
                            <w:r w:rsidRPr="00BC3119">
                              <w:rPr>
                                <w:rFonts w:ascii="Century Gothic" w:hAnsi="Century Gothic"/>
                                <w:sz w:val="18"/>
                                <w:szCs w:val="18"/>
                              </w:rPr>
                              <w:t>(Oct 1952-1973)</w:t>
                            </w:r>
                          </w:p>
                        </w:tc>
                        <w:tc>
                          <w:tcPr>
                            <w:tcW w:w="1830" w:type="dxa"/>
                          </w:tcPr>
                          <w:p w:rsidR="00563559" w:rsidRPr="00BC3119" w:rsidRDefault="00563559" w:rsidP="00563559">
                            <w:pPr>
                              <w:pStyle w:val="BodyText"/>
                              <w:spacing w:after="0"/>
                              <w:jc w:val="right"/>
                              <w:rPr>
                                <w:rFonts w:ascii="Century Gothic" w:hAnsi="Century Gothic"/>
                                <w:sz w:val="18"/>
                                <w:szCs w:val="18"/>
                              </w:rPr>
                            </w:pPr>
                            <w:r w:rsidRPr="00BC3119">
                              <w:rPr>
                                <w:rFonts w:ascii="Century Gothic" w:hAnsi="Century Gothic"/>
                                <w:sz w:val="18"/>
                                <w:szCs w:val="18"/>
                              </w:rPr>
                              <w:t>Permanent</w:t>
                            </w:r>
                          </w:p>
                        </w:tc>
                      </w:tr>
                    </w:tbl>
                    <w:p w:rsidR="00056C8C" w:rsidRDefault="00056C8C" w:rsidP="00A227E2">
                      <w:pPr>
                        <w:pStyle w:val="Heading2"/>
                        <w:rPr>
                          <w:sz w:val="28"/>
                          <w:szCs w:val="28"/>
                        </w:rPr>
                      </w:pPr>
                    </w:p>
                    <w:p w:rsidR="008228DD" w:rsidRPr="00BC3119" w:rsidRDefault="00AB27FA" w:rsidP="00A227E2">
                      <w:pPr>
                        <w:pStyle w:val="Heading2"/>
                        <w:rPr>
                          <w:rFonts w:ascii="Century Gothic" w:hAnsi="Century Gothic"/>
                          <w:sz w:val="28"/>
                          <w:szCs w:val="28"/>
                        </w:rPr>
                      </w:pPr>
                      <w:r w:rsidRPr="00BC3119">
                        <w:rPr>
                          <w:rFonts w:ascii="Century Gothic" w:hAnsi="Century Gothic"/>
                          <w:sz w:val="28"/>
                          <w:szCs w:val="28"/>
                        </w:rPr>
                        <w:t>What can I access?</w:t>
                      </w:r>
                    </w:p>
                    <w:p w:rsidR="008228DD" w:rsidRDefault="00AB27FA" w:rsidP="00A227E2">
                      <w:pPr>
                        <w:pStyle w:val="BodyText"/>
                        <w:rPr>
                          <w:rFonts w:ascii="Century Gothic" w:hAnsi="Century Gothic"/>
                          <w:sz w:val="20"/>
                          <w:szCs w:val="20"/>
                        </w:rPr>
                      </w:pPr>
                      <w:r w:rsidRPr="00BC3119">
                        <w:rPr>
                          <w:rFonts w:ascii="Century Gothic" w:hAnsi="Century Gothic"/>
                          <w:sz w:val="20"/>
                          <w:szCs w:val="20"/>
                        </w:rPr>
                        <w:t xml:space="preserve">You can refer to the Guideline FOI Statement of Publications available on the internet to find out about what types of records are held by BRHS.  Access may be in the form of requesting access to copies of patient records or inspecting the patient record (in the presence of the </w:t>
                      </w:r>
                      <w:r w:rsidR="00334271">
                        <w:rPr>
                          <w:rFonts w:ascii="Century Gothic" w:hAnsi="Century Gothic"/>
                          <w:sz w:val="20"/>
                          <w:szCs w:val="20"/>
                        </w:rPr>
                        <w:t>Chief Medical Officer</w:t>
                      </w:r>
                      <w:r w:rsidRPr="00BC3119">
                        <w:rPr>
                          <w:rFonts w:ascii="Century Gothic" w:hAnsi="Century Gothic"/>
                          <w:sz w:val="20"/>
                          <w:szCs w:val="20"/>
                        </w:rPr>
                        <w:t xml:space="preserve"> or delegate).</w:t>
                      </w:r>
                    </w:p>
                    <w:p w:rsidR="00FB33FC" w:rsidRPr="00FB33FC" w:rsidRDefault="00FB33FC" w:rsidP="00FB33FC">
                      <w:pPr>
                        <w:rPr>
                          <w:rFonts w:ascii="Century Gothic" w:hAnsi="Century Gothic"/>
                          <w:sz w:val="20"/>
                          <w:szCs w:val="20"/>
                        </w:rPr>
                      </w:pPr>
                      <w:r w:rsidRPr="00FB33FC">
                        <w:rPr>
                          <w:rFonts w:ascii="Century Gothic" w:hAnsi="Century Gothic"/>
                          <w:sz w:val="20"/>
                          <w:szCs w:val="20"/>
                        </w:rPr>
                        <w:t xml:space="preserve">Medical Records are stored on paper and electronically as part of the </w:t>
                      </w:r>
                      <w:proofErr w:type="spellStart"/>
                      <w:r w:rsidRPr="00FB33FC">
                        <w:rPr>
                          <w:rFonts w:ascii="Century Gothic" w:hAnsi="Century Gothic"/>
                          <w:sz w:val="20"/>
                          <w:szCs w:val="20"/>
                        </w:rPr>
                        <w:t>Gippsland</w:t>
                      </w:r>
                      <w:proofErr w:type="spellEnd"/>
                      <w:r w:rsidRPr="00FB33FC">
                        <w:rPr>
                          <w:rFonts w:ascii="Century Gothic" w:hAnsi="Century Gothic"/>
                          <w:sz w:val="20"/>
                          <w:szCs w:val="20"/>
                        </w:rPr>
                        <w:t xml:space="preserve"> Health Alliance (multiple hospitals located in our region).  By default, information from these services will not be included in your release.  If you require further information from any other GHA partners please contact them directly.</w:t>
                      </w:r>
                    </w:p>
                    <w:p w:rsidR="00FB33FC" w:rsidRDefault="00FB33FC" w:rsidP="00FB33FC"/>
                    <w:p w:rsidR="00FB33FC" w:rsidRDefault="00FB33FC" w:rsidP="00A227E2">
                      <w:pPr>
                        <w:pStyle w:val="BodyText"/>
                        <w:rPr>
                          <w:rFonts w:ascii="Century Gothic" w:hAnsi="Century Gothic"/>
                          <w:sz w:val="20"/>
                          <w:szCs w:val="20"/>
                        </w:rPr>
                      </w:pPr>
                    </w:p>
                    <w:p w:rsidR="00FB33FC" w:rsidRPr="00BC3119" w:rsidRDefault="00FB33FC" w:rsidP="00A227E2">
                      <w:pPr>
                        <w:pStyle w:val="BodyText"/>
                        <w:rPr>
                          <w:rFonts w:ascii="Century Gothic" w:hAnsi="Century Gothic"/>
                          <w:sz w:val="20"/>
                          <w:szCs w:val="20"/>
                        </w:rPr>
                      </w:pPr>
                    </w:p>
                    <w:p w:rsidR="008228DD" w:rsidRPr="00BC3119" w:rsidRDefault="00CE4A69" w:rsidP="00563559">
                      <w:pPr>
                        <w:pStyle w:val="Heading2"/>
                        <w:spacing w:before="0"/>
                        <w:rPr>
                          <w:rFonts w:ascii="Century Gothic" w:hAnsi="Century Gothic"/>
                          <w:sz w:val="28"/>
                          <w:szCs w:val="28"/>
                        </w:rPr>
                      </w:pPr>
                      <w:r>
                        <w:rPr>
                          <w:rFonts w:ascii="Century Gothic" w:hAnsi="Century Gothic"/>
                          <w:sz w:val="28"/>
                          <w:szCs w:val="28"/>
                        </w:rPr>
                        <w:t>How do I access</w:t>
                      </w:r>
                      <w:r w:rsidR="00AB27FA" w:rsidRPr="00BC3119">
                        <w:rPr>
                          <w:rFonts w:ascii="Century Gothic" w:hAnsi="Century Gothic"/>
                          <w:sz w:val="28"/>
                          <w:szCs w:val="28"/>
                        </w:rPr>
                        <w:t xml:space="preserve"> information?</w:t>
                      </w:r>
                    </w:p>
                    <w:p w:rsidR="008228DD" w:rsidRPr="00BC3119" w:rsidRDefault="00AB27FA" w:rsidP="002C075C">
                      <w:pPr>
                        <w:pStyle w:val="BodyText"/>
                        <w:rPr>
                          <w:rFonts w:ascii="Century Gothic" w:hAnsi="Century Gothic"/>
                          <w:sz w:val="20"/>
                          <w:szCs w:val="20"/>
                        </w:rPr>
                      </w:pPr>
                      <w:r w:rsidRPr="00BC3119">
                        <w:rPr>
                          <w:rFonts w:ascii="Century Gothic" w:hAnsi="Century Gothic"/>
                          <w:sz w:val="20"/>
                          <w:szCs w:val="20"/>
                        </w:rPr>
                        <w:t xml:space="preserve">Applications must be made in writing to the </w:t>
                      </w:r>
                      <w:r w:rsidR="00563559" w:rsidRPr="00BC3119">
                        <w:rPr>
                          <w:rFonts w:ascii="Century Gothic" w:hAnsi="Century Gothic"/>
                          <w:sz w:val="20"/>
                          <w:szCs w:val="20"/>
                        </w:rPr>
                        <w:t xml:space="preserve">Health Information Manager </w:t>
                      </w:r>
                      <w:r w:rsidRPr="00BC3119">
                        <w:rPr>
                          <w:rFonts w:ascii="Century Gothic" w:hAnsi="Century Gothic"/>
                          <w:sz w:val="20"/>
                          <w:szCs w:val="20"/>
                        </w:rPr>
                        <w:t>on an Application Form submitted to the Health Information Services (HIS)</w:t>
                      </w:r>
                      <w:r w:rsidRPr="00BC3119">
                        <w:rPr>
                          <w:rFonts w:ascii="Century Gothic" w:hAnsi="Century Gothic"/>
                        </w:rPr>
                        <w:t xml:space="preserve"> </w:t>
                      </w:r>
                      <w:r w:rsidRPr="00BC3119">
                        <w:rPr>
                          <w:rFonts w:ascii="Century Gothic" w:hAnsi="Century Gothic"/>
                          <w:sz w:val="20"/>
                          <w:szCs w:val="20"/>
                        </w:rPr>
                        <w:t>Department.  Your request to either view the record or obtain a copy must be clear.</w:t>
                      </w:r>
                      <w:r w:rsidR="0083254B" w:rsidRPr="00BC3119">
                        <w:rPr>
                          <w:rFonts w:ascii="Century Gothic" w:hAnsi="Century Gothic"/>
                          <w:sz w:val="20"/>
                          <w:szCs w:val="20"/>
                        </w:rPr>
                        <w:t xml:space="preserve">  Records will only be provided to a person other than the patient if written authority from the patient is given, or if you can provide evidence you have been named as Power of Attorney, have been appointed Legal Guardian, or are the direct Next of Kin (in the case of a deceased person).</w:t>
                      </w:r>
                    </w:p>
                    <w:p w:rsidR="0083254B" w:rsidRPr="00BC3119" w:rsidRDefault="0083254B" w:rsidP="0083254B">
                      <w:pPr>
                        <w:pStyle w:val="BodyText"/>
                        <w:rPr>
                          <w:rFonts w:ascii="Century Gothic" w:hAnsi="Century Gothic"/>
                          <w:sz w:val="28"/>
                          <w:szCs w:val="28"/>
                        </w:rPr>
                      </w:pPr>
                      <w:r w:rsidRPr="00BC3119">
                        <w:rPr>
                          <w:rFonts w:ascii="Century Gothic" w:hAnsi="Century Gothic"/>
                          <w:sz w:val="20"/>
                          <w:szCs w:val="20"/>
                        </w:rPr>
                        <w:t>Records may also be made available in accordance with due legal process, e.g. as evidence in a legal action before a court.</w:t>
                      </w:r>
                    </w:p>
                    <w:p w:rsidR="008228DD" w:rsidRPr="00BC3119" w:rsidRDefault="0083254B" w:rsidP="002C075C">
                      <w:pPr>
                        <w:pStyle w:val="Heading2"/>
                        <w:rPr>
                          <w:rFonts w:ascii="Century Gothic" w:hAnsi="Century Gothic"/>
                          <w:sz w:val="28"/>
                          <w:szCs w:val="28"/>
                        </w:rPr>
                      </w:pPr>
                      <w:r w:rsidRPr="00BC3119">
                        <w:rPr>
                          <w:rFonts w:ascii="Century Gothic" w:hAnsi="Century Gothic"/>
                          <w:sz w:val="28"/>
                          <w:szCs w:val="28"/>
                        </w:rPr>
                        <w:t>Costs &amp; Requirements for Application</w:t>
                      </w:r>
                    </w:p>
                    <w:p w:rsidR="008228DD" w:rsidRPr="00BC3119" w:rsidRDefault="0083254B" w:rsidP="002C075C">
                      <w:pPr>
                        <w:pStyle w:val="BodyText"/>
                        <w:rPr>
                          <w:rFonts w:ascii="Century Gothic" w:hAnsi="Century Gothic"/>
                          <w:sz w:val="20"/>
                          <w:szCs w:val="20"/>
                        </w:rPr>
                      </w:pPr>
                      <w:r w:rsidRPr="00BC3119">
                        <w:rPr>
                          <w:rFonts w:ascii="Century Gothic" w:hAnsi="Century Gothic"/>
                          <w:sz w:val="20"/>
                          <w:szCs w:val="20"/>
                        </w:rPr>
                        <w:t xml:space="preserve">Under the FOI Act, the person making an application must pay certain costs, all subject to change.  These costs </w:t>
                      </w:r>
                      <w:proofErr w:type="gramStart"/>
                      <w:r w:rsidRPr="00BC3119">
                        <w:rPr>
                          <w:rFonts w:ascii="Century Gothic" w:hAnsi="Century Gothic"/>
                          <w:sz w:val="20"/>
                          <w:szCs w:val="20"/>
                        </w:rPr>
                        <w:t>are :</w:t>
                      </w:r>
                      <w:proofErr w:type="gramEnd"/>
                      <w:r w:rsidRPr="00BC3119">
                        <w:rPr>
                          <w:rFonts w:ascii="Century Gothic" w:hAnsi="Century Gothic"/>
                          <w:sz w:val="20"/>
                          <w:szCs w:val="20"/>
                        </w:rPr>
                        <w:t xml:space="preserve"> </w:t>
                      </w:r>
                    </w:p>
                    <w:p w:rsidR="0083254B" w:rsidRPr="00BC3119" w:rsidRDefault="0083254B" w:rsidP="0083254B">
                      <w:pPr>
                        <w:pStyle w:val="BodyText"/>
                        <w:numPr>
                          <w:ilvl w:val="0"/>
                          <w:numId w:val="1"/>
                        </w:numPr>
                        <w:tabs>
                          <w:tab w:val="left" w:pos="142"/>
                        </w:tabs>
                        <w:spacing w:after="0"/>
                        <w:ind w:left="0" w:firstLine="0"/>
                        <w:rPr>
                          <w:rFonts w:ascii="Century Gothic" w:hAnsi="Century Gothic"/>
                          <w:sz w:val="20"/>
                          <w:szCs w:val="20"/>
                        </w:rPr>
                      </w:pPr>
                      <w:r w:rsidRPr="00BC3119">
                        <w:rPr>
                          <w:rFonts w:ascii="Century Gothic" w:hAnsi="Century Gothic"/>
                          <w:i/>
                          <w:sz w:val="20"/>
                          <w:szCs w:val="20"/>
                        </w:rPr>
                        <w:t>Application fee</w:t>
                      </w:r>
                      <w:r w:rsidRPr="00BC3119">
                        <w:rPr>
                          <w:rFonts w:ascii="Century Gothic" w:hAnsi="Century Gothic"/>
                          <w:sz w:val="20"/>
                          <w:szCs w:val="20"/>
                        </w:rPr>
                        <w:t xml:space="preserve"> (non-refundable) </w:t>
                      </w:r>
                    </w:p>
                    <w:p w:rsidR="0083254B" w:rsidRPr="00BC3119" w:rsidRDefault="00E06DB0" w:rsidP="0083254B">
                      <w:pPr>
                        <w:pStyle w:val="BodyText"/>
                        <w:tabs>
                          <w:tab w:val="left" w:pos="142"/>
                        </w:tabs>
                        <w:spacing w:after="0"/>
                        <w:rPr>
                          <w:rFonts w:ascii="Century Gothic" w:hAnsi="Century Gothic"/>
                          <w:sz w:val="20"/>
                          <w:szCs w:val="20"/>
                        </w:rPr>
                      </w:pPr>
                      <w:r>
                        <w:rPr>
                          <w:rFonts w:ascii="Century Gothic" w:hAnsi="Century Gothic"/>
                          <w:sz w:val="20"/>
                          <w:szCs w:val="20"/>
                        </w:rPr>
                        <w:t>= $</w:t>
                      </w:r>
                      <w:r w:rsidR="00FB33FC">
                        <w:rPr>
                          <w:rFonts w:ascii="Century Gothic" w:hAnsi="Century Gothic"/>
                          <w:sz w:val="20"/>
                          <w:szCs w:val="20"/>
                        </w:rPr>
                        <w:t>30.10</w:t>
                      </w:r>
                    </w:p>
                    <w:p w:rsidR="0083254B" w:rsidRPr="00BC3119" w:rsidRDefault="0083254B" w:rsidP="0083254B">
                      <w:pPr>
                        <w:pStyle w:val="BodyText"/>
                        <w:numPr>
                          <w:ilvl w:val="0"/>
                          <w:numId w:val="1"/>
                        </w:numPr>
                        <w:tabs>
                          <w:tab w:val="left" w:pos="142"/>
                        </w:tabs>
                        <w:spacing w:after="0"/>
                        <w:ind w:left="0" w:firstLine="0"/>
                        <w:rPr>
                          <w:rFonts w:ascii="Century Gothic" w:hAnsi="Century Gothic"/>
                          <w:sz w:val="20"/>
                          <w:szCs w:val="20"/>
                        </w:rPr>
                      </w:pPr>
                      <w:r w:rsidRPr="00BC3119">
                        <w:rPr>
                          <w:rFonts w:ascii="Century Gothic" w:hAnsi="Century Gothic"/>
                          <w:i/>
                          <w:sz w:val="20"/>
                          <w:szCs w:val="20"/>
                        </w:rPr>
                        <w:t>Supervision charges</w:t>
                      </w:r>
                      <w:r w:rsidRPr="00BC3119">
                        <w:rPr>
                          <w:rFonts w:ascii="Century Gothic" w:hAnsi="Century Gothic"/>
                          <w:sz w:val="20"/>
                          <w:szCs w:val="20"/>
                        </w:rPr>
                        <w:t xml:space="preserve"> = $5.00 per quarter hour or part thereof</w:t>
                      </w:r>
                    </w:p>
                    <w:p w:rsidR="0083254B" w:rsidRDefault="0083254B" w:rsidP="0083254B">
                      <w:pPr>
                        <w:pStyle w:val="BodyText"/>
                        <w:numPr>
                          <w:ilvl w:val="0"/>
                          <w:numId w:val="1"/>
                        </w:numPr>
                        <w:tabs>
                          <w:tab w:val="left" w:pos="142"/>
                        </w:tabs>
                        <w:spacing w:after="0"/>
                        <w:ind w:left="0" w:firstLine="0"/>
                        <w:rPr>
                          <w:rFonts w:ascii="Century Gothic" w:hAnsi="Century Gothic"/>
                          <w:sz w:val="20"/>
                          <w:szCs w:val="20"/>
                        </w:rPr>
                      </w:pPr>
                      <w:r w:rsidRPr="00BC3119">
                        <w:rPr>
                          <w:rFonts w:ascii="Century Gothic" w:hAnsi="Century Gothic"/>
                          <w:i/>
                          <w:sz w:val="20"/>
                          <w:szCs w:val="20"/>
                        </w:rPr>
                        <w:t>Photocopy charges</w:t>
                      </w:r>
                      <w:r w:rsidRPr="00BC3119">
                        <w:rPr>
                          <w:rFonts w:ascii="Century Gothic" w:hAnsi="Century Gothic"/>
                          <w:sz w:val="20"/>
                          <w:szCs w:val="20"/>
                        </w:rPr>
                        <w:t xml:space="preserve"> </w:t>
                      </w:r>
                      <w:r w:rsidR="00E06DB0">
                        <w:rPr>
                          <w:rFonts w:ascii="Century Gothic" w:hAnsi="Century Gothic"/>
                          <w:sz w:val="20"/>
                          <w:szCs w:val="20"/>
                        </w:rPr>
                        <w:t>– 20c per page</w:t>
                      </w:r>
                    </w:p>
                    <w:p w:rsidR="00E06DB0" w:rsidRPr="00E06DB0" w:rsidRDefault="00E06DB0" w:rsidP="00E06DB0">
                      <w:pPr>
                        <w:pStyle w:val="BodyText"/>
                        <w:numPr>
                          <w:ilvl w:val="0"/>
                          <w:numId w:val="1"/>
                        </w:numPr>
                        <w:tabs>
                          <w:tab w:val="left" w:pos="142"/>
                        </w:tabs>
                        <w:spacing w:after="0"/>
                        <w:ind w:left="0" w:firstLine="0"/>
                        <w:rPr>
                          <w:rFonts w:ascii="Century Gothic" w:hAnsi="Century Gothic"/>
                          <w:i/>
                          <w:sz w:val="20"/>
                          <w:szCs w:val="20"/>
                        </w:rPr>
                      </w:pPr>
                      <w:r w:rsidRPr="00E06DB0">
                        <w:rPr>
                          <w:rFonts w:ascii="Century Gothic" w:hAnsi="Century Gothic"/>
                          <w:i/>
                          <w:sz w:val="20"/>
                          <w:szCs w:val="20"/>
                        </w:rPr>
                        <w:t>If you are the holder of a current health care/pension card please ensure a copy of your entitlement card is provided.</w:t>
                      </w:r>
                    </w:p>
                    <w:p w:rsidR="0083254B" w:rsidRPr="00E06DB0" w:rsidRDefault="0083254B" w:rsidP="0083254B">
                      <w:pPr>
                        <w:pStyle w:val="BodyText"/>
                        <w:tabs>
                          <w:tab w:val="left" w:pos="142"/>
                        </w:tabs>
                        <w:spacing w:after="0"/>
                        <w:rPr>
                          <w:rFonts w:ascii="Century Gothic" w:hAnsi="Century Gothic"/>
                          <w:i/>
                          <w:sz w:val="20"/>
                          <w:szCs w:val="20"/>
                        </w:rPr>
                      </w:pPr>
                    </w:p>
                    <w:p w:rsidR="0083254B" w:rsidRPr="00BC3119" w:rsidRDefault="00334271" w:rsidP="0083254B">
                      <w:pPr>
                        <w:pStyle w:val="BodyText"/>
                        <w:tabs>
                          <w:tab w:val="left" w:pos="142"/>
                        </w:tabs>
                        <w:spacing w:after="0"/>
                        <w:rPr>
                          <w:rFonts w:ascii="Century Gothic" w:hAnsi="Century Gothic"/>
                          <w:sz w:val="20"/>
                          <w:szCs w:val="20"/>
                        </w:rPr>
                      </w:pPr>
                      <w:r>
                        <w:rPr>
                          <w:rFonts w:ascii="Century Gothic" w:hAnsi="Century Gothic"/>
                          <w:sz w:val="20"/>
                          <w:szCs w:val="20"/>
                        </w:rPr>
                        <w:t>Payment of the application fee of $</w:t>
                      </w:r>
                      <w:r w:rsidR="00FB33FC">
                        <w:rPr>
                          <w:rFonts w:ascii="Century Gothic" w:hAnsi="Century Gothic"/>
                          <w:sz w:val="20"/>
                          <w:szCs w:val="20"/>
                        </w:rPr>
                        <w:t>30.10</w:t>
                      </w:r>
                      <w:r>
                        <w:rPr>
                          <w:rFonts w:ascii="Century Gothic" w:hAnsi="Century Gothic"/>
                          <w:sz w:val="20"/>
                          <w:szCs w:val="20"/>
                        </w:rPr>
                        <w:t xml:space="preserve"> must accompany your application.  Application fee may be waived by providing evidence of a valid pension, health care card.  P</w:t>
                      </w:r>
                      <w:r w:rsidR="0083254B" w:rsidRPr="00BC3119">
                        <w:rPr>
                          <w:rFonts w:ascii="Century Gothic" w:hAnsi="Century Gothic"/>
                          <w:sz w:val="20"/>
                          <w:szCs w:val="20"/>
                        </w:rPr>
                        <w:t>roof of your identity (e.g. a copy of yo</w:t>
                      </w:r>
                      <w:r>
                        <w:rPr>
                          <w:rFonts w:ascii="Century Gothic" w:hAnsi="Century Gothic"/>
                          <w:sz w:val="20"/>
                          <w:szCs w:val="20"/>
                        </w:rPr>
                        <w:t>ur driver’s license or passport) must also accompany your application.</w:t>
                      </w:r>
                    </w:p>
                    <w:p w:rsidR="0083254B" w:rsidRPr="0083254B" w:rsidRDefault="0083254B" w:rsidP="0083254B">
                      <w:pPr>
                        <w:pStyle w:val="BodyText"/>
                        <w:tabs>
                          <w:tab w:val="left" w:pos="142"/>
                        </w:tabs>
                        <w:spacing w:after="0"/>
                        <w:rPr>
                          <w:sz w:val="20"/>
                          <w:szCs w:val="20"/>
                        </w:rPr>
                      </w:pPr>
                    </w:p>
                    <w:p w:rsidR="008228DD" w:rsidRDefault="008228DD" w:rsidP="00A227E2"/>
                  </w:txbxContent>
                </v:textbox>
                <w10:wrap type="tight"/>
              </v:shape>
            </w:pict>
          </mc:Fallback>
        </mc:AlternateContent>
      </w:r>
      <w:r>
        <w:rPr>
          <w:noProof/>
          <w:lang w:val="en-AU" w:eastAsia="en-AU"/>
        </w:rPr>
        <mc:AlternateContent>
          <mc:Choice Requires="wps">
            <w:drawing>
              <wp:anchor distT="0" distB="0" distL="114300" distR="114300" simplePos="0" relativeHeight="251676672" behindDoc="0" locked="0" layoutInCell="1" allowOverlap="1" wp14:anchorId="7A81EAAB" wp14:editId="65148DF1">
                <wp:simplePos x="0" y="0"/>
                <wp:positionH relativeFrom="column">
                  <wp:posOffset>3467735</wp:posOffset>
                </wp:positionH>
                <wp:positionV relativeFrom="paragraph">
                  <wp:posOffset>-205105</wp:posOffset>
                </wp:positionV>
                <wp:extent cx="2844165" cy="6019800"/>
                <wp:effectExtent l="0" t="0" r="0" b="0"/>
                <wp:wrapTight wrapText="bothSides">
                  <wp:wrapPolygon edited="0">
                    <wp:start x="289" y="205"/>
                    <wp:lineTo x="289" y="21395"/>
                    <wp:lineTo x="21123" y="21395"/>
                    <wp:lineTo x="21123" y="205"/>
                    <wp:lineTo x="289" y="205"/>
                  </wp:wrapPolygon>
                </wp:wrapTight>
                <wp:docPr id="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165" cy="601980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14:hiddenEffects>
                          </a:ext>
                        </a:extLst>
                      </wps:spPr>
                      <wps:linkedTxbx id="9" seq="1"/>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1EAAB" id="Text Box 22" o:spid="_x0000_s1035" type="#_x0000_t202" style="position:absolute;margin-left:273.05pt;margin-top:-16.15pt;width:223.95pt;height:47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" filled="f" fillcolor="#9bc1ff" stroked="f" strokecolor="#4a7ebb" strokeweight="1.5pt">
                <v:fill color2="#3f80cd" focus="100%" type="gradient">
                  <o:fill v:ext="view" type="gradientUnscaled"/>
                </v:fill>
                <v:textbox style="mso-next-textbox:#Text Box 23" inset=",7.2pt,,7.2pt">
                  <w:txbxContent/>
                </v:textbox>
                <w10:wrap type="tight"/>
              </v:shape>
            </w:pict>
          </mc:Fallback>
        </mc:AlternateContent>
      </w:r>
      <w:r>
        <w:rPr>
          <w:noProof/>
          <w:lang w:val="en-AU" w:eastAsia="en-AU"/>
        </w:rPr>
        <mc:AlternateContent>
          <mc:Choice Requires="wps">
            <w:drawing>
              <wp:anchor distT="0" distB="0" distL="114300" distR="114300" simplePos="0" relativeHeight="251677696" behindDoc="0" locked="0" layoutInCell="1" allowOverlap="1" wp14:anchorId="50E06F6B" wp14:editId="4D1F34E3">
                <wp:simplePos x="0" y="0"/>
                <wp:positionH relativeFrom="column">
                  <wp:posOffset>6858635</wp:posOffset>
                </wp:positionH>
                <wp:positionV relativeFrom="paragraph">
                  <wp:posOffset>76835</wp:posOffset>
                </wp:positionV>
                <wp:extent cx="2663825" cy="5928360"/>
                <wp:effectExtent l="0" t="0" r="0" b="0"/>
                <wp:wrapTight wrapText="bothSides">
                  <wp:wrapPolygon edited="0">
                    <wp:start x="309" y="208"/>
                    <wp:lineTo x="309" y="21378"/>
                    <wp:lineTo x="21162" y="21378"/>
                    <wp:lineTo x="21162" y="208"/>
                    <wp:lineTo x="309" y="208"/>
                  </wp:wrapPolygon>
                </wp:wrapTight>
                <wp:docPr id="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5928360"/>
                        </a:xfrm>
                        <a:prstGeom prst="rect">
                          <a:avLst/>
                        </a:prstGeom>
                        <a:noFill/>
                        <a:ln>
                          <a:noFill/>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14:hiddenEffects>
                          </a:ext>
                        </a:extLst>
                      </wps:spPr>
                      <wps:linkedTxbx id="9" seq="2"/>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06F6B" id="Text Box 23" o:spid="_x0000_s1036" type="#_x0000_t202" style="position:absolute;margin-left:540.05pt;margin-top:6.05pt;width:209.75pt;height:466.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" filled="f" fillcolor="#9bc1ff" stroked="f" strokecolor="#4a7ebb" strokeweight="1.5pt">
                <v:fill color2="#3f80cd" focus="100%" type="gradient">
                  <o:fill v:ext="view" type="gradientUnscaled"/>
                </v:fill>
                <v:textbox inset=",7.2pt,,7.2pt">
                  <w:txbxContent/>
                </v:textbox>
                <w10:wrap type="tight"/>
              </v:shape>
            </w:pict>
          </mc:Fallback>
        </mc:AlternateContent>
      </w:r>
    </w:p>
    <w:sectPr w:rsidR="004E6808" w:rsidSect="00A227E2">
      <w:pgSz w:w="16834" w:h="11904" w:orient="landscape"/>
      <w:pgMar w:top="851" w:right="851" w:bottom="1701" w:left="851" w:header="0" w:footer="0"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041F" w:rsidRDefault="00383F8D">
      <w:r>
        <w:separator/>
      </w:r>
    </w:p>
  </w:endnote>
  <w:endnote w:type="continuationSeparator" w:id="0">
    <w:p w:rsidR="00A0041F" w:rsidRDefault="0038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DIN-Black">
    <w:charset w:val="00"/>
    <w:family w:val="auto"/>
    <w:pitch w:val="variable"/>
    <w:sig w:usb0="00000003" w:usb1="00000000" w:usb2="00000000" w:usb3="00000000" w:csb0="00000001" w:csb1="00000000"/>
  </w:font>
  <w:font w:name="DIN-BoldItalic">
    <w:charset w:val="00"/>
    <w:family w:val="auto"/>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DIN-Regular">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DIN-Bold">
    <w:charset w:val="00"/>
    <w:family w:val="auto"/>
    <w:pitch w:val="variable"/>
    <w:sig w:usb0="00000003" w:usb1="00000000" w:usb2="00000000" w:usb3="00000000" w:csb0="00000001" w:csb1="00000000"/>
  </w:font>
  <w:font w:name="DIN-RegularItalic">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041F" w:rsidRDefault="00383F8D">
      <w:r>
        <w:separator/>
      </w:r>
    </w:p>
  </w:footnote>
  <w:footnote w:type="continuationSeparator" w:id="0">
    <w:p w:rsidR="00A0041F" w:rsidRDefault="00383F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28DD" w:rsidRDefault="006401B5">
    <w:pPr>
      <w:pStyle w:val="Header"/>
    </w:pPr>
    <w:r>
      <w:rPr>
        <w:noProof/>
        <w:lang w:val="en-AU"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margin-left:0;margin-top:0;width:842.05pt;height:595.45pt;z-index:-251658752;mso-wrap-edited:f;mso-position-horizontal:center;mso-position-horizontal-relative:margin;mso-position-vertical:center;mso-position-vertical-relative:margin" wrapcoords="-19 0 -19 21545 21600 21545 21600 0 -19 0">
          <v:imagedata r:id="rId1" o:title="BRHS Cover_Whit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287A84"/>
    <w:multiLevelType w:val="hybridMultilevel"/>
    <w:tmpl w:val="BB620D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69E67353"/>
    <w:multiLevelType w:val="hybridMultilevel"/>
    <w:tmpl w:val="35C67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71EF382D"/>
    <w:multiLevelType w:val="hybridMultilevel"/>
    <w:tmpl w:val="CF3CB70E"/>
    <w:lvl w:ilvl="0" w:tplc="39980A22">
      <w:start w:val="1"/>
      <w:numFmt w:val="bullet"/>
      <w:lvlText w:val=""/>
      <w:lvlJc w:val="left"/>
      <w:pPr>
        <w:ind w:left="720" w:hanging="360"/>
      </w:pPr>
      <w:rPr>
        <w:rFonts w:ascii="Wingdings" w:hAnsi="Wingdings" w:hint="default"/>
        <w:color w:val="DC59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fillcolor="#3f80cd" strokecolor="#4a7ebb">
      <v:fill color="#3f80cd" color2="#9bc1ff" focusposition="" focussize=",90" type="gradient">
        <o:fill v:ext="view" type="gradientUnscaled"/>
      </v:fill>
      <v:stroke color="#4a7ebb" weight="1.5pt"/>
      <v:shadow on="t" opacity="22938f" offset="0"/>
      <v:textbox inset=",7.2pt,,7.2pt"/>
      <o:colormru v:ext="edit" colors="#d64120,#dc5920"/>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6808"/>
    <w:rsid w:val="00056C8C"/>
    <w:rsid w:val="000C7ACD"/>
    <w:rsid w:val="001C7833"/>
    <w:rsid w:val="00221BFC"/>
    <w:rsid w:val="002C075C"/>
    <w:rsid w:val="002D7711"/>
    <w:rsid w:val="002E7FBC"/>
    <w:rsid w:val="00334271"/>
    <w:rsid w:val="00383F8D"/>
    <w:rsid w:val="0049533D"/>
    <w:rsid w:val="004E6808"/>
    <w:rsid w:val="005033CF"/>
    <w:rsid w:val="00522026"/>
    <w:rsid w:val="00563559"/>
    <w:rsid w:val="005B5E49"/>
    <w:rsid w:val="005C6DD8"/>
    <w:rsid w:val="005F072D"/>
    <w:rsid w:val="005F4F18"/>
    <w:rsid w:val="00631FA1"/>
    <w:rsid w:val="006401B5"/>
    <w:rsid w:val="00680CED"/>
    <w:rsid w:val="00691100"/>
    <w:rsid w:val="007876D2"/>
    <w:rsid w:val="00805F20"/>
    <w:rsid w:val="008228DD"/>
    <w:rsid w:val="0083254B"/>
    <w:rsid w:val="008F350D"/>
    <w:rsid w:val="00A0041F"/>
    <w:rsid w:val="00A227E2"/>
    <w:rsid w:val="00AB27FA"/>
    <w:rsid w:val="00B050B8"/>
    <w:rsid w:val="00B116A2"/>
    <w:rsid w:val="00BC3119"/>
    <w:rsid w:val="00C950EE"/>
    <w:rsid w:val="00CE4A69"/>
    <w:rsid w:val="00DC7B83"/>
    <w:rsid w:val="00E06DB0"/>
    <w:rsid w:val="00F6253B"/>
    <w:rsid w:val="00FB33F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color="#3f80cd" strokecolor="#4a7ebb">
      <v:fill color="#3f80cd" color2="#9bc1ff" focusposition="" focussize=",90" type="gradient">
        <o:fill v:ext="view" type="gradientUnscaled"/>
      </v:fill>
      <v:stroke color="#4a7ebb" weight="1.5pt"/>
      <v:shadow on="t" opacity="22938f" offset="0"/>
      <v:textbox inset=",7.2pt,,7.2pt"/>
      <o:colormru v:ext="edit" colors="#d64120,#dc5920"/>
    </o:shapedefaults>
    <o:shapelayout v:ext="edit">
      <o:idmap v:ext="edit" data="2"/>
    </o:shapelayout>
  </w:shapeDefaults>
  <w:decimalSymbol w:val="."/>
  <w:listSeparator w:val=","/>
  <w14:docId w14:val="1AB26505"/>
  <w15:docId w15:val="{198D0E34-8B37-4144-823E-98B2EFC67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2D52"/>
  </w:style>
  <w:style w:type="paragraph" w:styleId="Heading1">
    <w:name w:val="heading 1"/>
    <w:basedOn w:val="Normal"/>
    <w:next w:val="Normal"/>
    <w:link w:val="Heading1Char"/>
    <w:uiPriority w:val="9"/>
    <w:qFormat/>
    <w:rsid w:val="002E7FBC"/>
    <w:pPr>
      <w:keepNext/>
      <w:keepLines/>
      <w:jc w:val="center"/>
      <w:outlineLvl w:val="0"/>
    </w:pPr>
    <w:rPr>
      <w:rFonts w:ascii="DIN-Black" w:eastAsiaTheme="majorEastAsia" w:hAnsi="DIN-Black" w:cstheme="majorBidi"/>
      <w:bCs/>
      <w:color w:val="FFFFFF" w:themeColor="background1"/>
      <w:sz w:val="46"/>
      <w:szCs w:val="32"/>
    </w:rPr>
  </w:style>
  <w:style w:type="paragraph" w:styleId="Heading2">
    <w:name w:val="heading 2"/>
    <w:basedOn w:val="Normal"/>
    <w:next w:val="Normal"/>
    <w:link w:val="Heading2Char"/>
    <w:rsid w:val="00B116A2"/>
    <w:pPr>
      <w:keepNext/>
      <w:keepLines/>
      <w:spacing w:before="60"/>
      <w:outlineLvl w:val="1"/>
    </w:pPr>
    <w:rPr>
      <w:rFonts w:ascii="DIN-Black" w:eastAsiaTheme="majorEastAsia" w:hAnsi="DIN-Black" w:cstheme="majorBidi"/>
      <w:b/>
      <w:bCs/>
      <w:color w:val="DC5920"/>
      <w:sz w:val="30"/>
      <w:szCs w:val="26"/>
    </w:rPr>
  </w:style>
  <w:style w:type="paragraph" w:styleId="Heading3">
    <w:name w:val="heading 3"/>
    <w:basedOn w:val="Normal"/>
    <w:next w:val="Normal"/>
    <w:link w:val="Heading3Char"/>
    <w:uiPriority w:val="9"/>
    <w:unhideWhenUsed/>
    <w:qFormat/>
    <w:rsid w:val="00B116A2"/>
    <w:pPr>
      <w:keepNext/>
      <w:keepLines/>
      <w:spacing w:before="200"/>
      <w:jc w:val="center"/>
      <w:outlineLvl w:val="2"/>
    </w:pPr>
    <w:rPr>
      <w:rFonts w:ascii="DIN-BoldItalic" w:eastAsiaTheme="majorEastAsia" w:hAnsi="DIN-BoldItalic" w:cstheme="majorBidi"/>
      <w:b/>
      <w:bCs/>
      <w:color w:val="DC5920"/>
      <w:sz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E6808"/>
    <w:pPr>
      <w:tabs>
        <w:tab w:val="center" w:pos="4320"/>
        <w:tab w:val="right" w:pos="8640"/>
      </w:tabs>
    </w:pPr>
  </w:style>
  <w:style w:type="character" w:customStyle="1" w:styleId="HeaderChar">
    <w:name w:val="Header Char"/>
    <w:basedOn w:val="DefaultParagraphFont"/>
    <w:link w:val="Header"/>
    <w:uiPriority w:val="99"/>
    <w:rsid w:val="004E6808"/>
  </w:style>
  <w:style w:type="paragraph" w:styleId="Footer">
    <w:name w:val="footer"/>
    <w:basedOn w:val="Normal"/>
    <w:link w:val="FooterChar"/>
    <w:uiPriority w:val="99"/>
    <w:unhideWhenUsed/>
    <w:rsid w:val="004E6808"/>
    <w:pPr>
      <w:tabs>
        <w:tab w:val="center" w:pos="4320"/>
        <w:tab w:val="right" w:pos="8640"/>
      </w:tabs>
    </w:pPr>
  </w:style>
  <w:style w:type="character" w:customStyle="1" w:styleId="FooterChar">
    <w:name w:val="Footer Char"/>
    <w:basedOn w:val="DefaultParagraphFont"/>
    <w:link w:val="Footer"/>
    <w:uiPriority w:val="99"/>
    <w:rsid w:val="004E6808"/>
  </w:style>
  <w:style w:type="character" w:customStyle="1" w:styleId="Heading3Char">
    <w:name w:val="Heading 3 Char"/>
    <w:basedOn w:val="DefaultParagraphFont"/>
    <w:link w:val="Heading3"/>
    <w:uiPriority w:val="9"/>
    <w:rsid w:val="00B116A2"/>
    <w:rPr>
      <w:rFonts w:ascii="DIN-BoldItalic" w:eastAsiaTheme="majorEastAsia" w:hAnsi="DIN-BoldItalic" w:cstheme="majorBidi"/>
      <w:b/>
      <w:bCs/>
      <w:color w:val="DC5920"/>
      <w:sz w:val="30"/>
    </w:rPr>
  </w:style>
  <w:style w:type="paragraph" w:customStyle="1" w:styleId="BasicParagraph">
    <w:name w:val="[Basic Paragraph]"/>
    <w:basedOn w:val="Normal"/>
    <w:uiPriority w:val="99"/>
    <w:rsid w:val="004E6808"/>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customStyle="1" w:styleId="Heading1Char">
    <w:name w:val="Heading 1 Char"/>
    <w:basedOn w:val="DefaultParagraphFont"/>
    <w:link w:val="Heading1"/>
    <w:uiPriority w:val="9"/>
    <w:rsid w:val="002E7FBC"/>
    <w:rPr>
      <w:rFonts w:ascii="DIN-Black" w:eastAsiaTheme="majorEastAsia" w:hAnsi="DIN-Black" w:cstheme="majorBidi"/>
      <w:bCs/>
      <w:color w:val="FFFFFF" w:themeColor="background1"/>
      <w:sz w:val="46"/>
      <w:szCs w:val="32"/>
    </w:rPr>
  </w:style>
  <w:style w:type="character" w:customStyle="1" w:styleId="Heading2Char">
    <w:name w:val="Heading 2 Char"/>
    <w:basedOn w:val="DefaultParagraphFont"/>
    <w:link w:val="Heading2"/>
    <w:rsid w:val="00B116A2"/>
    <w:rPr>
      <w:rFonts w:ascii="DIN-Black" w:eastAsiaTheme="majorEastAsia" w:hAnsi="DIN-Black" w:cstheme="majorBidi"/>
      <w:b/>
      <w:bCs/>
      <w:color w:val="DC5920"/>
      <w:sz w:val="30"/>
      <w:szCs w:val="26"/>
    </w:rPr>
  </w:style>
  <w:style w:type="paragraph" w:styleId="BodyText">
    <w:name w:val="Body Text"/>
    <w:basedOn w:val="Normal"/>
    <w:link w:val="BodyTextChar"/>
    <w:rsid w:val="00A227E2"/>
    <w:pPr>
      <w:spacing w:after="120"/>
    </w:pPr>
    <w:rPr>
      <w:rFonts w:ascii="DIN-Regular" w:hAnsi="DIN-Regular"/>
      <w:color w:val="262626" w:themeColor="text1" w:themeTint="D9"/>
      <w:sz w:val="22"/>
    </w:rPr>
  </w:style>
  <w:style w:type="character" w:customStyle="1" w:styleId="BodyTextChar">
    <w:name w:val="Body Text Char"/>
    <w:basedOn w:val="DefaultParagraphFont"/>
    <w:link w:val="BodyText"/>
    <w:rsid w:val="00A227E2"/>
    <w:rPr>
      <w:rFonts w:ascii="DIN-Regular" w:hAnsi="DIN-Regular"/>
      <w:color w:val="262626" w:themeColor="text1" w:themeTint="D9"/>
      <w:sz w:val="22"/>
    </w:rPr>
  </w:style>
  <w:style w:type="paragraph" w:styleId="BalloonText">
    <w:name w:val="Balloon Text"/>
    <w:basedOn w:val="Normal"/>
    <w:link w:val="BalloonTextChar"/>
    <w:rsid w:val="00691100"/>
    <w:rPr>
      <w:rFonts w:ascii="Tahoma" w:hAnsi="Tahoma" w:cs="Tahoma"/>
      <w:sz w:val="16"/>
      <w:szCs w:val="16"/>
    </w:rPr>
  </w:style>
  <w:style w:type="character" w:customStyle="1" w:styleId="BalloonTextChar">
    <w:name w:val="Balloon Text Char"/>
    <w:basedOn w:val="DefaultParagraphFont"/>
    <w:link w:val="BalloonText"/>
    <w:rsid w:val="00691100"/>
    <w:rPr>
      <w:rFonts w:ascii="Tahoma" w:hAnsi="Tahoma" w:cs="Tahoma"/>
      <w:sz w:val="16"/>
      <w:szCs w:val="16"/>
    </w:rPr>
  </w:style>
  <w:style w:type="table" w:styleId="TableGrid">
    <w:name w:val="Table Grid"/>
    <w:basedOn w:val="TableNormal"/>
    <w:rsid w:val="00AB27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rsid w:val="001C7833"/>
    <w:pPr>
      <w:ind w:left="720"/>
      <w:contextualSpacing/>
    </w:pPr>
  </w:style>
  <w:style w:type="character" w:styleId="Hyperlink">
    <w:name w:val="Hyperlink"/>
    <w:basedOn w:val="DefaultParagraphFont"/>
    <w:rsid w:val="00383F8D"/>
    <w:rPr>
      <w:color w:val="0000FF" w:themeColor="hyperlink"/>
      <w:u w:val="single"/>
    </w:rPr>
  </w:style>
  <w:style w:type="paragraph" w:customStyle="1" w:styleId="Default">
    <w:name w:val="Default"/>
    <w:rsid w:val="00056C8C"/>
    <w:pPr>
      <w:autoSpaceDE w:val="0"/>
      <w:autoSpaceDN w:val="0"/>
      <w:adjustRightInd w:val="0"/>
    </w:pPr>
    <w:rPr>
      <w:rFonts w:ascii="Arial" w:hAnsi="Arial" w:cs="Arial"/>
      <w:color w:val="00000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35764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edical_records@brhs.com.au" TargetMode="External"/><Relationship Id="rId13" Type="http://schemas.openxmlformats.org/officeDocument/2006/relationships/image" Target="media/image30.png"/><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0.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mailto:medical_records@brhs.com.au"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Words>
  <Characters>12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Martin Garoni Design</Company>
  <LinksUpToDate>false</LinksUpToDate>
  <CharactersWithSpaces>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Garoni</dc:creator>
  <cp:lastModifiedBy>Noela Pennington</cp:lastModifiedBy>
  <cp:revision>2</cp:revision>
  <cp:lastPrinted>2019-07-01T03:02:00Z</cp:lastPrinted>
  <dcterms:created xsi:type="dcterms:W3CDTF">2021-08-18T03:55:00Z</dcterms:created>
  <dcterms:modified xsi:type="dcterms:W3CDTF">2021-08-18T03:55:00Z</dcterms:modified>
</cp:coreProperties>
</file>